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7" w:lineRule="exact"/>
        <w:ind w:left="601" w:right="231"/>
        <w:jc w:val="center"/>
        <w:rPr>
          <w:rFonts w:ascii="Times New Roman" w:hAnsi="Times New Roman" w:eastAsia="华文中宋"/>
          <w:color w:val="000000"/>
          <w:sz w:val="72"/>
          <w:szCs w:val="72"/>
        </w:rPr>
      </w:pPr>
      <w:bookmarkStart w:id="0" w:name="_Hlk159700252"/>
      <w:bookmarkEnd w:id="0"/>
    </w:p>
    <w:p>
      <w:pPr>
        <w:spacing w:line="747" w:lineRule="exact"/>
        <w:ind w:left="601" w:right="231"/>
        <w:jc w:val="center"/>
        <w:rPr>
          <w:rFonts w:ascii="Times New Roman" w:hAnsi="Times New Roman" w:eastAsia="黑体" w:cs="微软雅黑"/>
          <w:sz w:val="40"/>
          <w:szCs w:val="22"/>
        </w:rPr>
      </w:pPr>
      <w:bookmarkStart w:id="1" w:name="_Hlk154736294"/>
      <w:bookmarkEnd w:id="1"/>
      <w:r>
        <w:rPr>
          <w:rFonts w:hint="eastAsia" w:ascii="Times New Roman" w:hAnsi="Times New Roman" w:eastAsia="华文中宋"/>
          <w:color w:val="000000"/>
          <w:sz w:val="72"/>
          <w:szCs w:val="72"/>
        </w:rPr>
        <w:drawing>
          <wp:inline distT="0" distB="0" distL="0" distR="0">
            <wp:extent cx="3600450" cy="419100"/>
            <wp:effectExtent l="0" t="0" r="0" b="0"/>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工程技术大学"/>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600450" cy="419100"/>
                    </a:xfrm>
                    <a:prstGeom prst="rect">
                      <a:avLst/>
                    </a:prstGeom>
                    <a:noFill/>
                    <a:ln>
                      <a:noFill/>
                    </a:ln>
                  </pic:spPr>
                </pic:pic>
              </a:graphicData>
            </a:graphic>
          </wp:inline>
        </w:drawing>
      </w:r>
    </w:p>
    <w:p>
      <w:pPr>
        <w:ind w:left="595" w:right="231"/>
        <w:jc w:val="center"/>
        <w:rPr>
          <w:rFonts w:ascii="Times New Roman" w:hAnsi="Times New Roman" w:eastAsia="微软雅黑" w:cs="微软雅黑"/>
          <w:sz w:val="36"/>
          <w:szCs w:val="22"/>
        </w:rPr>
      </w:pPr>
    </w:p>
    <w:p>
      <w:pPr>
        <w:ind w:left="595" w:right="231"/>
        <w:jc w:val="center"/>
        <w:rPr>
          <w:rFonts w:ascii="Times New Roman" w:hAnsi="Times New Roman"/>
        </w:rPr>
      </w:pPr>
      <w:r>
        <w:rPr>
          <w:rFonts w:hint="eastAsia" w:ascii="Times New Roman" w:hAnsi="Times New Roman" w:eastAsia="微软雅黑" w:cs="微软雅黑"/>
          <w:sz w:val="36"/>
          <w:szCs w:val="22"/>
        </w:rPr>
        <w:t>工商管理专业</w:t>
      </w:r>
    </w:p>
    <w:p>
      <w:pPr>
        <w:spacing w:line="747" w:lineRule="exact"/>
        <w:ind w:left="601" w:right="231"/>
        <w:jc w:val="center"/>
        <w:rPr>
          <w:rFonts w:ascii="Times New Roman" w:hAnsi="Times New Roman" w:eastAsia="黑体" w:cs="微软雅黑"/>
          <w:sz w:val="40"/>
          <w:szCs w:val="22"/>
        </w:rPr>
      </w:pPr>
      <w:r>
        <w:rPr>
          <w:rFonts w:hint="eastAsia" w:ascii="Times New Roman" w:hAnsi="Times New Roman" w:eastAsia="黑体" w:cs="微软雅黑"/>
          <w:sz w:val="40"/>
          <w:szCs w:val="22"/>
        </w:rPr>
        <w:t>2</w:t>
      </w:r>
      <w:r>
        <w:rPr>
          <w:rFonts w:ascii="Times New Roman" w:hAnsi="Times New Roman" w:eastAsia="黑体" w:cs="微软雅黑"/>
          <w:sz w:val="40"/>
          <w:szCs w:val="22"/>
        </w:rPr>
        <w:t>022-2023</w:t>
      </w:r>
      <w:r>
        <w:rPr>
          <w:rFonts w:hint="eastAsia" w:ascii="Times New Roman" w:hAnsi="Times New Roman" w:eastAsia="黑体" w:cs="微软雅黑"/>
          <w:sz w:val="40"/>
          <w:szCs w:val="22"/>
        </w:rPr>
        <w:t>学年本科教学质量报告</w:t>
      </w:r>
    </w:p>
    <w:p>
      <w:pPr>
        <w:spacing w:line="747" w:lineRule="exact"/>
        <w:ind w:left="601" w:right="231"/>
        <w:jc w:val="center"/>
        <w:rPr>
          <w:rFonts w:ascii="Times New Roman" w:hAnsi="Times New Roman" w:eastAsia="黑体"/>
          <w:sz w:val="20"/>
          <w:szCs w:val="20"/>
        </w:rPr>
      </w:pPr>
    </w:p>
    <w:p>
      <w:pPr>
        <w:ind w:left="601" w:right="232"/>
        <w:jc w:val="center"/>
        <w:rPr>
          <w:rFonts w:ascii="Times New Roman" w:hAnsi="Times New Roman"/>
        </w:rPr>
      </w:pPr>
      <w:r>
        <w:rPr>
          <w:rFonts w:hint="eastAsia" w:ascii="Times New Roman" w:hAnsi="Times New Roman" w:eastAsia="微软雅黑"/>
          <w:color w:val="333333"/>
          <w:sz w:val="15"/>
          <w:szCs w:val="15"/>
        </w:rPr>
        <w:drawing>
          <wp:inline distT="0" distB="0" distL="0" distR="0">
            <wp:extent cx="1800225" cy="1800225"/>
            <wp:effectExtent l="0" t="0" r="9525" b="952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inline>
        </w:drawing>
      </w:r>
    </w:p>
    <w:p>
      <w:pPr>
        <w:pStyle w:val="23"/>
        <w:spacing w:before="98" w:beforeAutospacing="0" w:after="0" w:afterAutospacing="0"/>
        <w:ind w:left="597" w:right="231"/>
        <w:jc w:val="center"/>
        <w:rPr>
          <w:rFonts w:ascii="Times New Roman" w:hAnsi="Times New Roman"/>
        </w:rPr>
      </w:pPr>
    </w:p>
    <w:tbl>
      <w:tblPr>
        <w:tblStyle w:val="16"/>
        <w:tblW w:w="0" w:type="auto"/>
        <w:jc w:val="center"/>
        <w:tblLayout w:type="fixed"/>
        <w:tblCellMar>
          <w:top w:w="0" w:type="dxa"/>
          <w:left w:w="0" w:type="dxa"/>
          <w:bottom w:w="0" w:type="dxa"/>
          <w:right w:w="0" w:type="dxa"/>
        </w:tblCellMar>
      </w:tblPr>
      <w:tblGrid>
        <w:gridCol w:w="6880"/>
      </w:tblGrid>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300"/>
              <w:jc w:val="center"/>
              <w:rPr>
                <w:rFonts w:ascii="Times New Roman" w:hAnsi="Times New Roman" w:eastAsia="微软雅黑"/>
                <w:color w:val="333333"/>
                <w:sz w:val="15"/>
                <w:szCs w:val="15"/>
              </w:rPr>
            </w:pPr>
            <w:r>
              <w:rPr>
                <w:rFonts w:hint="eastAsia" w:ascii="Times New Roman" w:hAnsi="Times New Roman" w:eastAsia="楷体"/>
                <w:color w:val="000000"/>
                <w:sz w:val="30"/>
                <w:szCs w:val="30"/>
              </w:rPr>
              <w:t>专业代码：</w:t>
            </w:r>
            <w:r>
              <w:rPr>
                <w:rFonts w:hint="eastAsia" w:ascii="Times New Roman" w:hAnsi="Times New Roman"/>
                <w:i/>
                <w:iCs/>
                <w:color w:val="000000"/>
                <w:sz w:val="30"/>
                <w:szCs w:val="30"/>
                <w:u w:val="single"/>
              </w:rPr>
              <w:t xml:space="preserve"> </w:t>
            </w:r>
            <w:r>
              <w:rPr>
                <w:rFonts w:ascii="Times New Roman" w:hAnsi="Times New Roman"/>
                <w:color w:val="000000"/>
                <w:sz w:val="30"/>
                <w:szCs w:val="30"/>
                <w:u w:val="single"/>
              </w:rPr>
              <w:t xml:space="preserve">120201K </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Times New Roman" w:hAnsi="Times New Roman" w:eastAsia="微软雅黑"/>
                <w:color w:val="333333"/>
                <w:sz w:val="15"/>
                <w:szCs w:val="15"/>
              </w:rPr>
            </w:pPr>
            <w:r>
              <w:rPr>
                <w:rFonts w:hint="eastAsia" w:ascii="Times New Roman" w:hAnsi="Times New Roman" w:eastAsia="楷体"/>
                <w:color w:val="000000"/>
                <w:sz w:val="30"/>
                <w:szCs w:val="30"/>
              </w:rPr>
              <w:t>专业负责人：</w:t>
            </w:r>
            <w:r>
              <w:rPr>
                <w:rFonts w:hint="eastAsia" w:ascii="Times New Roman" w:hAnsi="Times New Roman" w:eastAsia="微软雅黑"/>
                <w:color w:val="000000"/>
                <w:sz w:val="30"/>
                <w:szCs w:val="30"/>
                <w:u w:val="single"/>
              </w:rPr>
              <w:t>     </w:t>
            </w:r>
            <w:r>
              <w:rPr>
                <w:rFonts w:hint="eastAsia" w:ascii="Times New Roman" w:hAnsi="Times New Roman" w:eastAsia="微软雅黑"/>
                <w:color w:val="000000"/>
                <w:sz w:val="30"/>
                <w:szCs w:val="30"/>
                <w:u w:val="single"/>
                <w:lang w:val="en-US" w:eastAsia="zh-CN"/>
              </w:rPr>
              <w:t xml:space="preserve"> </w:t>
            </w:r>
            <w:r>
              <w:rPr>
                <w:rFonts w:hint="eastAsia" w:ascii="Times New Roman" w:hAnsi="Times New Roman" w:eastAsia="微软雅黑"/>
                <w:color w:val="000000"/>
                <w:sz w:val="30"/>
                <w:szCs w:val="30"/>
                <w:u w:val="single"/>
              </w:rPr>
              <w:t> </w:t>
            </w:r>
            <w:r>
              <w:rPr>
                <w:rFonts w:hint="eastAsia" w:ascii="Times New Roman" w:hAnsi="Times New Roman" w:eastAsia="微软雅黑"/>
                <w:color w:val="000000"/>
                <w:sz w:val="30"/>
                <w:szCs w:val="30"/>
                <w:u w:val="single"/>
                <w:lang w:val="en-US" w:eastAsia="zh-CN"/>
              </w:rPr>
              <w:t xml:space="preserve">胡  斌 </w:t>
            </w:r>
            <w:r>
              <w:rPr>
                <w:rFonts w:hint="eastAsia" w:ascii="Times New Roman" w:hAnsi="Times New Roman" w:eastAsia="微软雅黑"/>
                <w:color w:val="000000"/>
                <w:sz w:val="30"/>
                <w:szCs w:val="30"/>
                <w:u w:val="single"/>
              </w:rPr>
              <w:t>（签字）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Times New Roman" w:hAnsi="Times New Roman" w:eastAsia="微软雅黑"/>
                <w:color w:val="333333"/>
                <w:sz w:val="15"/>
                <w:szCs w:val="15"/>
              </w:rPr>
            </w:pPr>
            <w:r>
              <w:rPr>
                <w:rFonts w:hint="eastAsia" w:ascii="Times New Roman" w:hAnsi="Times New Roman" w:eastAsia="楷体"/>
                <w:color w:val="000000"/>
                <w:sz w:val="30"/>
                <w:szCs w:val="30"/>
              </w:rPr>
              <w:t>教学院长：</w:t>
            </w:r>
            <w:r>
              <w:rPr>
                <w:rFonts w:hint="eastAsia" w:ascii="Times New Roman" w:hAnsi="Times New Roman" w:eastAsia="楷体"/>
                <w:color w:val="000000"/>
                <w:sz w:val="30"/>
                <w:szCs w:val="30"/>
                <w:lang w:val="en-US" w:eastAsia="zh-CN"/>
              </w:rPr>
              <w:t xml:space="preserve">  </w:t>
            </w:r>
            <w:r>
              <w:rPr>
                <w:rFonts w:hint="eastAsia" w:ascii="Times New Roman" w:hAnsi="Times New Roman" w:eastAsia="微软雅黑"/>
                <w:color w:val="000000"/>
                <w:sz w:val="30"/>
                <w:szCs w:val="30"/>
                <w:u w:val="single"/>
              </w:rPr>
              <w:t> </w:t>
            </w:r>
            <w:r>
              <w:rPr>
                <w:rFonts w:hint="eastAsia" w:ascii="Times New Roman" w:hAnsi="Times New Roman" w:eastAsia="微软雅黑"/>
                <w:color w:val="000000"/>
                <w:sz w:val="30"/>
                <w:szCs w:val="30"/>
                <w:u w:val="single"/>
                <w:lang w:val="en-US" w:eastAsia="zh-CN"/>
              </w:rPr>
              <w:t xml:space="preserve">   </w:t>
            </w:r>
            <w:r>
              <w:rPr>
                <w:rFonts w:hint="eastAsia" w:ascii="Times New Roman" w:hAnsi="Times New Roman" w:eastAsia="微软雅黑"/>
                <w:color w:val="000000"/>
                <w:sz w:val="30"/>
                <w:szCs w:val="30"/>
                <w:u w:val="single"/>
              </w:rPr>
              <w:t>  </w:t>
            </w:r>
            <w:r>
              <w:rPr>
                <w:rFonts w:hint="eastAsia" w:ascii="Times New Roman" w:hAnsi="Times New Roman" w:eastAsia="微软雅黑"/>
                <w:color w:val="000000"/>
                <w:sz w:val="30"/>
                <w:szCs w:val="30"/>
                <w:u w:val="single"/>
                <w:lang w:val="en-US" w:eastAsia="zh-CN"/>
              </w:rPr>
              <w:t>罗  娟</w:t>
            </w:r>
            <w:r>
              <w:rPr>
                <w:rFonts w:hint="eastAsia" w:ascii="Times New Roman" w:hAnsi="Times New Roman" w:eastAsia="微软雅黑"/>
                <w:color w:val="000000"/>
                <w:sz w:val="30"/>
                <w:szCs w:val="30"/>
                <w:u w:val="single"/>
              </w:rPr>
              <w:t>（签字）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Times New Roman" w:hAnsi="Times New Roman" w:eastAsia="微软雅黑"/>
                <w:color w:val="333333"/>
                <w:sz w:val="15"/>
                <w:szCs w:val="15"/>
              </w:rPr>
            </w:pPr>
            <w:r>
              <w:rPr>
                <w:rFonts w:hint="eastAsia" w:ascii="Times New Roman" w:hAnsi="Times New Roman" w:eastAsia="楷体"/>
                <w:color w:val="000000"/>
                <w:sz w:val="30"/>
                <w:szCs w:val="30"/>
              </w:rPr>
              <w:t>学院院长：</w:t>
            </w:r>
            <w:r>
              <w:rPr>
                <w:rFonts w:hint="eastAsia" w:ascii="Times New Roman" w:hAnsi="Times New Roman" w:eastAsia="微软雅黑"/>
                <w:color w:val="000000"/>
                <w:sz w:val="30"/>
                <w:szCs w:val="30"/>
                <w:u w:val="single"/>
              </w:rPr>
              <w:t xml:space="preserve">             </w:t>
            </w:r>
            <w:r>
              <w:rPr>
                <w:rFonts w:hint="eastAsia" w:ascii="Times New Roman" w:hAnsi="Times New Roman" w:eastAsia="微软雅黑"/>
                <w:color w:val="000000"/>
                <w:sz w:val="30"/>
                <w:szCs w:val="30"/>
                <w:u w:val="single"/>
                <w:lang w:val="en-US" w:eastAsia="zh-CN"/>
              </w:rPr>
              <w:t>胡  斌</w:t>
            </w:r>
            <w:r>
              <w:rPr>
                <w:rFonts w:hint="eastAsia" w:ascii="Times New Roman" w:hAnsi="Times New Roman" w:eastAsia="微软雅黑"/>
                <w:color w:val="000000"/>
                <w:sz w:val="30"/>
                <w:szCs w:val="30"/>
                <w:u w:val="single"/>
              </w:rPr>
              <w:t>（签字）</w:t>
            </w:r>
          </w:p>
        </w:tc>
      </w:tr>
      <w:tr>
        <w:tblPrEx>
          <w:tblCellMar>
            <w:top w:w="0" w:type="dxa"/>
            <w:left w:w="0" w:type="dxa"/>
            <w:bottom w:w="0" w:type="dxa"/>
            <w:right w:w="0" w:type="dxa"/>
          </w:tblCellMar>
        </w:tblPrEx>
        <w:trPr>
          <w:trHeight w:val="481"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Times New Roman" w:hAnsi="Times New Roman" w:eastAsia="微软雅黑"/>
                <w:color w:val="333333"/>
                <w:sz w:val="15"/>
                <w:szCs w:val="15"/>
              </w:rPr>
            </w:pPr>
            <w:r>
              <w:rPr>
                <w:rFonts w:hint="eastAsia" w:ascii="Times New Roman" w:hAnsi="Times New Roman" w:eastAsia="楷体"/>
                <w:color w:val="000000"/>
                <w:sz w:val="30"/>
                <w:szCs w:val="30"/>
              </w:rPr>
              <w:t>学院名称：</w:t>
            </w:r>
            <w:r>
              <w:rPr>
                <w:rFonts w:hint="eastAsia" w:ascii="Times New Roman" w:hAnsi="Times New Roman" w:eastAsia="微软雅黑"/>
                <w:color w:val="000000"/>
                <w:sz w:val="30"/>
                <w:szCs w:val="30"/>
                <w:u w:val="single"/>
              </w:rPr>
              <w:t>        </w:t>
            </w:r>
            <w:r>
              <w:rPr>
                <w:rFonts w:hint="eastAsia" w:ascii="Times New Roman" w:hAnsi="Times New Roman" w:eastAsia="微软雅黑"/>
                <w:color w:val="000000"/>
                <w:sz w:val="30"/>
                <w:szCs w:val="30"/>
                <w:u w:val="single"/>
                <w:lang w:val="en-US" w:eastAsia="zh-CN"/>
              </w:rPr>
              <w:t xml:space="preserve">管理学院 </w:t>
            </w:r>
            <w:r>
              <w:rPr>
                <w:rFonts w:hint="eastAsia" w:ascii="Times New Roman" w:hAnsi="Times New Roman" w:eastAsia="微软雅黑"/>
                <w:color w:val="000000"/>
                <w:sz w:val="30"/>
                <w:szCs w:val="30"/>
                <w:u w:val="single"/>
              </w:rPr>
              <w:t>（盖章）</w:t>
            </w:r>
          </w:p>
        </w:tc>
      </w:tr>
    </w:tbl>
    <w:p>
      <w:pPr>
        <w:pStyle w:val="23"/>
        <w:spacing w:before="98" w:beforeAutospacing="0" w:after="0" w:afterAutospacing="0"/>
        <w:ind w:left="597" w:right="231"/>
        <w:jc w:val="center"/>
        <w:rPr>
          <w:rFonts w:ascii="Times New Roman" w:hAnsi="Times New Roman"/>
        </w:rPr>
      </w:pPr>
    </w:p>
    <w:p>
      <w:pPr>
        <w:pStyle w:val="23"/>
        <w:spacing w:before="98" w:beforeAutospacing="0" w:after="0" w:afterAutospacing="0"/>
        <w:ind w:left="597" w:right="231"/>
        <w:jc w:val="center"/>
        <w:rPr>
          <w:rFonts w:ascii="Times New Roman" w:hAnsi="Times New Roman"/>
        </w:rPr>
      </w:pPr>
    </w:p>
    <w:p>
      <w:pPr>
        <w:pStyle w:val="23"/>
        <w:spacing w:before="98" w:beforeAutospacing="0" w:after="0" w:afterAutospacing="0"/>
        <w:ind w:left="597" w:right="231"/>
        <w:jc w:val="center"/>
        <w:rPr>
          <w:rFonts w:ascii="Times New Roman" w:hAnsi="Times New Roman"/>
        </w:rPr>
      </w:pPr>
    </w:p>
    <w:p>
      <w:pPr>
        <w:pStyle w:val="23"/>
        <w:spacing w:before="98" w:beforeAutospacing="0" w:after="0" w:afterAutospacing="0"/>
        <w:ind w:left="597" w:right="231"/>
        <w:jc w:val="center"/>
        <w:rPr>
          <w:rFonts w:ascii="Times New Roman" w:hAnsi="Times New Roman"/>
        </w:rPr>
      </w:pPr>
      <w:r>
        <w:rPr>
          <w:rFonts w:ascii="Times New Roman" w:hAnsi="Times New Roman"/>
        </w:rPr>
        <w:t>2024</w:t>
      </w:r>
      <w:r>
        <w:rPr>
          <w:rFonts w:hint="eastAsia" w:ascii="Times New Roman" w:hAnsi="Times New Roman"/>
        </w:rPr>
        <w:t>年</w:t>
      </w:r>
      <w:r>
        <w:rPr>
          <w:rFonts w:hint="eastAsia" w:ascii="Times New Roman" w:hAnsi="Times New Roman"/>
          <w:u w:val="single"/>
          <w:lang w:val="en-US" w:eastAsia="zh-CN"/>
        </w:rPr>
        <w:t xml:space="preserve">  3  </w:t>
      </w:r>
      <w:r>
        <w:rPr>
          <w:rFonts w:hint="eastAsia" w:ascii="Times New Roman" w:hAnsi="Times New Roman"/>
        </w:rPr>
        <w:t>月</w:t>
      </w:r>
    </w:p>
    <w:p>
      <w:pPr>
        <w:rPr>
          <w:rFonts w:ascii="Times New Roman" w:hAnsi="Times New Roman"/>
        </w:rPr>
      </w:pPr>
      <w:r>
        <w:rPr>
          <w:rFonts w:ascii="Times New Roman" w:hAnsi="Times New Roman"/>
        </w:rPr>
        <w:br w:type="page"/>
      </w:r>
    </w:p>
    <w:p>
      <w:pPr>
        <w:jc w:val="center"/>
        <w:rPr>
          <w:rFonts w:ascii="Times New Roman" w:hAnsi="Times New Roman" w:eastAsia="黑体"/>
          <w:sz w:val="32"/>
          <w:szCs w:val="32"/>
        </w:rPr>
      </w:pPr>
      <w:r>
        <w:rPr>
          <w:rFonts w:ascii="Times New Roman" w:hAnsi="Times New Roman" w:eastAsia="黑体"/>
          <w:sz w:val="32"/>
          <w:szCs w:val="32"/>
          <w:lang w:val="zh-CN"/>
        </w:rPr>
        <w:t>目录</w:t>
      </w:r>
    </w:p>
    <w:p>
      <w:pPr>
        <w:pStyle w:val="15"/>
        <w:tabs>
          <w:tab w:val="left" w:pos="960"/>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"_Toc159705208" </w:instrText>
      </w:r>
      <w:r>
        <w:fldChar w:fldCharType="separate"/>
      </w:r>
      <w:r>
        <w:rPr>
          <w:rStyle w:val="20"/>
        </w:rPr>
        <w:t>说</w:t>
      </w:r>
      <w:r>
        <w:rPr>
          <w:rFonts w:asciiTheme="minorHAnsi" w:hAnsiTheme="minorHAnsi" w:eastAsiaTheme="minorEastAsia" w:cstheme="minorBidi"/>
          <w:kern w:val="2"/>
          <w:sz w:val="21"/>
          <w:szCs w:val="22"/>
          <w14:ligatures w14:val="standardContextual"/>
        </w:rPr>
        <w:tab/>
      </w:r>
      <w:r>
        <w:rPr>
          <w:rStyle w:val="20"/>
        </w:rPr>
        <w:t>明</w:t>
      </w:r>
      <w:r>
        <w:tab/>
      </w:r>
      <w:r>
        <w:fldChar w:fldCharType="begin"/>
      </w:r>
      <w:r>
        <w:instrText xml:space="preserve"> PAGEREF _Toc159705208 \h </w:instrText>
      </w:r>
      <w:r>
        <w:fldChar w:fldCharType="separate"/>
      </w:r>
      <w:r>
        <w:t>4</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"_Toc159705209" </w:instrText>
      </w:r>
      <w:r>
        <w:fldChar w:fldCharType="separate"/>
      </w:r>
      <w:r>
        <w:rPr>
          <w:rStyle w:val="20"/>
        </w:rPr>
        <w:t>1.专业概况</w:t>
      </w:r>
      <w:r>
        <w:tab/>
      </w:r>
      <w:r>
        <w:fldChar w:fldCharType="begin"/>
      </w:r>
      <w:r>
        <w:instrText xml:space="preserve"> PAGEREF _Toc159705209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"_Toc159705210" </w:instrText>
      </w:r>
      <w:r>
        <w:fldChar w:fldCharType="separate"/>
      </w:r>
      <w:r>
        <w:rPr>
          <w:rStyle w:val="20"/>
        </w:rPr>
        <w:t>1.1专业设置情况</w:t>
      </w:r>
      <w:r>
        <w:tab/>
      </w:r>
      <w:r>
        <w:fldChar w:fldCharType="begin"/>
      </w:r>
      <w:r>
        <w:instrText xml:space="preserve"> PAGEREF _Toc159705210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"_Toc159705211" </w:instrText>
      </w:r>
      <w:r>
        <w:fldChar w:fldCharType="separate"/>
      </w:r>
      <w:r>
        <w:rPr>
          <w:rStyle w:val="20"/>
        </w:rPr>
        <w:t>1.2人才培养目标</w:t>
      </w:r>
      <w:r>
        <w:tab/>
      </w:r>
      <w:r>
        <w:fldChar w:fldCharType="begin"/>
      </w:r>
      <w:r>
        <w:instrText xml:space="preserve"> PAGEREF _Toc159705211 \h </w:instrText>
      </w:r>
      <w:r>
        <w:fldChar w:fldCharType="separate"/>
      </w:r>
      <w:r>
        <w:t>7</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"_Toc159705212" </w:instrText>
      </w:r>
      <w:r>
        <w:fldChar w:fldCharType="separate"/>
      </w:r>
      <w:r>
        <w:rPr>
          <w:rStyle w:val="20"/>
        </w:rPr>
        <w:t>2.毕业要求</w:t>
      </w:r>
      <w:r>
        <w:tab/>
      </w:r>
      <w:r>
        <w:fldChar w:fldCharType="begin"/>
      </w:r>
      <w:r>
        <w:instrText xml:space="preserve"> PAGEREF _Toc159705212 \h </w:instrText>
      </w:r>
      <w:r>
        <w:fldChar w:fldCharType="separate"/>
      </w:r>
      <w:r>
        <w:t>7</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"_Toc159705213" </w:instrText>
      </w:r>
      <w:r>
        <w:fldChar w:fldCharType="separate"/>
      </w:r>
      <w:r>
        <w:rPr>
          <w:rStyle w:val="20"/>
        </w:rPr>
        <w:t>3.培养情况</w:t>
      </w:r>
      <w:r>
        <w:tab/>
      </w:r>
      <w:r>
        <w:fldChar w:fldCharType="begin"/>
      </w:r>
      <w:r>
        <w:instrText xml:space="preserve"> PAGEREF _Toc159705213 \h </w:instrText>
      </w:r>
      <w:r>
        <w:fldChar w:fldCharType="separate"/>
      </w:r>
      <w:r>
        <w:t>10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"_Toc159705214" </w:instrText>
      </w:r>
      <w:r>
        <w:fldChar w:fldCharType="separate"/>
      </w:r>
      <w:r>
        <w:rPr>
          <w:rStyle w:val="20"/>
        </w:rPr>
        <w:t>3.1专业建设情况</w:t>
      </w:r>
      <w:r>
        <w:tab/>
      </w:r>
      <w:r>
        <w:fldChar w:fldCharType="begin"/>
      </w:r>
      <w:r>
        <w:instrText xml:space="preserve"> PAGEREF _Toc159705214 \h </w:instrText>
      </w:r>
      <w:r>
        <w:fldChar w:fldCharType="separate"/>
      </w:r>
      <w:r>
        <w:t>10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"_Toc159705215" </w:instrText>
      </w:r>
      <w:r>
        <w:fldChar w:fldCharType="separate"/>
      </w:r>
      <w:r>
        <w:rPr>
          <w:rStyle w:val="20"/>
        </w:rPr>
        <w:t>3.2专业教学计划</w:t>
      </w:r>
      <w:r>
        <w:tab/>
      </w:r>
      <w:r>
        <w:fldChar w:fldCharType="begin"/>
      </w:r>
      <w:r>
        <w:instrText xml:space="preserve"> PAGEREF _Toc159705215 \h </w:instrText>
      </w:r>
      <w:r>
        <w:fldChar w:fldCharType="separate"/>
      </w:r>
      <w:r>
        <w:t>11</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"_Toc159705216" </w:instrText>
      </w:r>
      <w:r>
        <w:fldChar w:fldCharType="separate"/>
      </w:r>
      <w:r>
        <w:rPr>
          <w:rStyle w:val="20"/>
        </w:rPr>
        <w:t>3.3专业课开设情况</w:t>
      </w:r>
      <w:r>
        <w:tab/>
      </w:r>
      <w:r>
        <w:fldChar w:fldCharType="begin"/>
      </w:r>
      <w:r>
        <w:instrText xml:space="preserve"> PAGEREF _Toc159705216 \h </w:instrText>
      </w:r>
      <w:r>
        <w:fldChar w:fldCharType="separate"/>
      </w:r>
      <w:r>
        <w:t>12</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"_Toc159705217" </w:instrText>
      </w:r>
      <w:r>
        <w:fldChar w:fldCharType="separate"/>
      </w:r>
      <w:r>
        <w:rPr>
          <w:rStyle w:val="20"/>
        </w:rPr>
        <w:t>3.4专业课课堂规模</w:t>
      </w:r>
      <w:r>
        <w:tab/>
      </w:r>
      <w:r>
        <w:fldChar w:fldCharType="begin"/>
      </w:r>
      <w:r>
        <w:instrText xml:space="preserve"> PAGEREF _Toc159705217 \h </w:instrText>
      </w:r>
      <w:r>
        <w:fldChar w:fldCharType="separate"/>
      </w:r>
      <w:r>
        <w:t>12</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"_Toc159705218" </w:instrText>
      </w:r>
      <w:r>
        <w:fldChar w:fldCharType="separate"/>
      </w:r>
      <w:r>
        <w:rPr>
          <w:rStyle w:val="20"/>
        </w:rPr>
        <w:t>3.5专业的核心课程情况</w:t>
      </w:r>
      <w:r>
        <w:tab/>
      </w:r>
      <w:r>
        <w:fldChar w:fldCharType="begin"/>
      </w:r>
      <w:r>
        <w:instrText xml:space="preserve"> PAGEREF _Toc159705218 \h </w:instrText>
      </w:r>
      <w:r>
        <w:fldChar w:fldCharType="separate"/>
      </w:r>
      <w:r>
        <w:t>12</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"_Toc159705219" </w:instrText>
      </w:r>
      <w:r>
        <w:fldChar w:fldCharType="separate"/>
      </w:r>
      <w:r>
        <w:rPr>
          <w:rStyle w:val="20"/>
        </w:rPr>
        <w:t>3.6实验教学情况</w:t>
      </w:r>
      <w:r>
        <w:tab/>
      </w:r>
      <w:r>
        <w:fldChar w:fldCharType="begin"/>
      </w:r>
      <w:r>
        <w:instrText xml:space="preserve"> PAGEREF _Toc159705219 \h </w:instrText>
      </w:r>
      <w:r>
        <w:fldChar w:fldCharType="separate"/>
      </w:r>
      <w:r>
        <w:t>13</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"_Toc159705220" </w:instrText>
      </w:r>
      <w:r>
        <w:fldChar w:fldCharType="separate"/>
      </w:r>
      <w:r>
        <w:rPr>
          <w:rStyle w:val="20"/>
        </w:rPr>
        <w:t>3.7实践教学情况</w:t>
      </w:r>
      <w:r>
        <w:tab/>
      </w:r>
      <w:r>
        <w:fldChar w:fldCharType="begin"/>
      </w:r>
      <w:r>
        <w:instrText xml:space="preserve"> PAGEREF _Toc159705220 \h </w:instrText>
      </w:r>
      <w:r>
        <w:fldChar w:fldCharType="separate"/>
      </w:r>
      <w:r>
        <w:t>14</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"_Toc159705221" </w:instrText>
      </w:r>
      <w:r>
        <w:fldChar w:fldCharType="separate"/>
      </w:r>
      <w:r>
        <w:rPr>
          <w:rStyle w:val="20"/>
        </w:rPr>
        <w:t>3.8创新创业教育</w:t>
      </w:r>
      <w:r>
        <w:tab/>
      </w:r>
      <w:r>
        <w:fldChar w:fldCharType="begin"/>
      </w:r>
      <w:r>
        <w:instrText xml:space="preserve"> PAGEREF _Toc159705221 \h </w:instrText>
      </w:r>
      <w:r>
        <w:fldChar w:fldCharType="separate"/>
      </w:r>
      <w:r>
        <w:t>15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"_Toc159705222" </w:instrText>
      </w:r>
      <w:r>
        <w:fldChar w:fldCharType="separate"/>
      </w:r>
      <w:r>
        <w:rPr>
          <w:rStyle w:val="20"/>
        </w:rPr>
        <w:t>3.9学生毕业综合训练情况</w:t>
      </w:r>
      <w:r>
        <w:tab/>
      </w:r>
      <w:r>
        <w:fldChar w:fldCharType="begin"/>
      </w:r>
      <w:r>
        <w:instrText xml:space="preserve"> PAGEREF _Toc159705222 \h </w:instrText>
      </w:r>
      <w:r>
        <w:fldChar w:fldCharType="separate"/>
      </w:r>
      <w:r>
        <w:t>15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"_Toc159705223" </w:instrText>
      </w:r>
      <w:r>
        <w:fldChar w:fldCharType="separate"/>
      </w:r>
      <w:r>
        <w:rPr>
          <w:rStyle w:val="20"/>
        </w:rPr>
        <w:t>3.10教学改革</w:t>
      </w:r>
      <w:r>
        <w:tab/>
      </w:r>
      <w:r>
        <w:fldChar w:fldCharType="begin"/>
      </w:r>
      <w:r>
        <w:instrText xml:space="preserve"> PAGEREF _Toc159705223 \h </w:instrText>
      </w:r>
      <w:r>
        <w:fldChar w:fldCharType="separate"/>
      </w:r>
      <w:r>
        <w:t>16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"_Toc159705224" </w:instrText>
      </w:r>
      <w:r>
        <w:fldChar w:fldCharType="separate"/>
      </w:r>
      <w:r>
        <w:rPr>
          <w:rStyle w:val="20"/>
        </w:rPr>
        <w:t>4.教师队伍</w:t>
      </w:r>
      <w:r>
        <w:tab/>
      </w:r>
      <w:r>
        <w:fldChar w:fldCharType="begin"/>
      </w:r>
      <w:r>
        <w:instrText xml:space="preserve"> PAGEREF _Toc159705224 \h </w:instrText>
      </w:r>
      <w:r>
        <w:fldChar w:fldCharType="separate"/>
      </w:r>
      <w:r>
        <w:t>18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"_Toc159705225" </w:instrText>
      </w:r>
      <w:r>
        <w:fldChar w:fldCharType="separate"/>
      </w:r>
      <w:r>
        <w:rPr>
          <w:rStyle w:val="20"/>
        </w:rPr>
        <w:t>4.1专业教师数量与结构</w:t>
      </w:r>
      <w:r>
        <w:tab/>
      </w:r>
      <w:r>
        <w:fldChar w:fldCharType="begin"/>
      </w:r>
      <w:r>
        <w:instrText xml:space="preserve"> PAGEREF _Toc159705225 \h </w:instrText>
      </w:r>
      <w:r>
        <w:fldChar w:fldCharType="separate"/>
      </w:r>
      <w:r>
        <w:t>18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"_Toc159705226" </w:instrText>
      </w:r>
      <w:r>
        <w:fldChar w:fldCharType="separate"/>
      </w:r>
      <w:r>
        <w:rPr>
          <w:rStyle w:val="20"/>
        </w:rPr>
        <w:t>4.2授课师资分析</w:t>
      </w:r>
      <w:r>
        <w:tab/>
      </w:r>
      <w:r>
        <w:fldChar w:fldCharType="begin"/>
      </w:r>
      <w:r>
        <w:instrText xml:space="preserve"> PAGEREF _Toc159705226 \h </w:instrText>
      </w:r>
      <w:r>
        <w:fldChar w:fldCharType="separate"/>
      </w:r>
      <w:r>
        <w:t>19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"_Toc159705227" </w:instrText>
      </w:r>
      <w:r>
        <w:fldChar w:fldCharType="separate"/>
      </w:r>
      <w:r>
        <w:rPr>
          <w:rStyle w:val="20"/>
        </w:rPr>
        <w:t>4.3教师教学科研情况</w:t>
      </w:r>
      <w:r>
        <w:tab/>
      </w:r>
      <w:r>
        <w:fldChar w:fldCharType="begin"/>
      </w:r>
      <w:r>
        <w:instrText xml:space="preserve"> PAGEREF _Toc159705227 \h </w:instrText>
      </w:r>
      <w:r>
        <w:fldChar w:fldCharType="separate"/>
      </w:r>
      <w:r>
        <w:t>22</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"_Toc159705228" </w:instrText>
      </w:r>
      <w:r>
        <w:fldChar w:fldCharType="separate"/>
      </w:r>
      <w:r>
        <w:rPr>
          <w:rStyle w:val="20"/>
        </w:rPr>
        <w:t>5.支持条件</w:t>
      </w:r>
      <w:r>
        <w:tab/>
      </w:r>
      <w:r>
        <w:fldChar w:fldCharType="begin"/>
      </w:r>
      <w:r>
        <w:instrText xml:space="preserve"> PAGEREF _Toc159705228 \h </w:instrText>
      </w:r>
      <w:r>
        <w:fldChar w:fldCharType="separate"/>
      </w:r>
      <w:r>
        <w:t>23</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"_Toc159705229" </w:instrText>
      </w:r>
      <w:r>
        <w:fldChar w:fldCharType="separate"/>
      </w:r>
      <w:r>
        <w:rPr>
          <w:rStyle w:val="20"/>
        </w:rPr>
        <w:t>5.1学校生均教学经费情况</w:t>
      </w:r>
      <w:r>
        <w:tab/>
      </w:r>
      <w:r>
        <w:fldChar w:fldCharType="begin"/>
      </w:r>
      <w:r>
        <w:instrText xml:space="preserve"> PAGEREF _Toc159705229 \h </w:instrText>
      </w:r>
      <w:r>
        <w:fldChar w:fldCharType="separate"/>
      </w:r>
      <w:r>
        <w:t>23</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"_Toc159705230" </w:instrText>
      </w:r>
      <w:r>
        <w:fldChar w:fldCharType="separate"/>
      </w:r>
      <w:r>
        <w:rPr>
          <w:rStyle w:val="20"/>
        </w:rPr>
        <w:t>5.2支撑专业实验教学校内场所情况</w:t>
      </w:r>
      <w:r>
        <w:tab/>
      </w:r>
      <w:r>
        <w:fldChar w:fldCharType="begin"/>
      </w:r>
      <w:r>
        <w:instrText xml:space="preserve"> PAGEREF _Toc159705230 \h </w:instrText>
      </w:r>
      <w:r>
        <w:fldChar w:fldCharType="separate"/>
      </w:r>
      <w:r>
        <w:t>23</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"_Toc159705231" </w:instrText>
      </w:r>
      <w:r>
        <w:fldChar w:fldCharType="separate"/>
      </w:r>
      <w:r>
        <w:rPr>
          <w:rStyle w:val="20"/>
        </w:rPr>
        <w:t>5.3校外本科教学实习实训基地情况</w:t>
      </w:r>
      <w:r>
        <w:tab/>
      </w:r>
      <w:r>
        <w:fldChar w:fldCharType="begin"/>
      </w:r>
      <w:r>
        <w:instrText xml:space="preserve"> PAGEREF _Toc159705231 \h </w:instrText>
      </w:r>
      <w:r>
        <w:fldChar w:fldCharType="separate"/>
      </w:r>
      <w:r>
        <w:t>23</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"_Toc159705232" </w:instrText>
      </w:r>
      <w:r>
        <w:fldChar w:fldCharType="separate"/>
      </w:r>
      <w:r>
        <w:rPr>
          <w:rStyle w:val="20"/>
        </w:rPr>
        <w:t>6.质量保障</w:t>
      </w:r>
      <w:r>
        <w:tab/>
      </w:r>
      <w:r>
        <w:fldChar w:fldCharType="begin"/>
      </w:r>
      <w:r>
        <w:instrText xml:space="preserve"> PAGEREF _Toc159705232 \h </w:instrText>
      </w:r>
      <w:r>
        <w:fldChar w:fldCharType="separate"/>
      </w:r>
      <w:r>
        <w:t>25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"_Toc159705233" </w:instrText>
      </w:r>
      <w:r>
        <w:fldChar w:fldCharType="separate"/>
      </w:r>
      <w:r>
        <w:rPr>
          <w:rStyle w:val="20"/>
        </w:rPr>
        <w:t>6.1质量保障体系</w:t>
      </w:r>
      <w:r>
        <w:tab/>
      </w:r>
      <w:r>
        <w:fldChar w:fldCharType="begin"/>
      </w:r>
      <w:r>
        <w:instrText xml:space="preserve"> PAGEREF _Toc159705233 \h </w:instrText>
      </w:r>
      <w:r>
        <w:fldChar w:fldCharType="separate"/>
      </w:r>
      <w:r>
        <w:t>25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"_Toc159705234" </w:instrText>
      </w:r>
      <w:r>
        <w:fldChar w:fldCharType="separate"/>
      </w:r>
      <w:r>
        <w:rPr>
          <w:rStyle w:val="20"/>
        </w:rPr>
        <w:t>6.2质量监控制度及实施办法</w:t>
      </w:r>
      <w:r>
        <w:tab/>
      </w:r>
      <w:r>
        <w:fldChar w:fldCharType="begin"/>
      </w:r>
      <w:r>
        <w:instrText xml:space="preserve"> PAGEREF _Toc159705234 \h </w:instrText>
      </w:r>
      <w:r>
        <w:fldChar w:fldCharType="separate"/>
      </w:r>
      <w:r>
        <w:t>26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"_Toc159705235" </w:instrText>
      </w:r>
      <w:r>
        <w:fldChar w:fldCharType="separate"/>
      </w:r>
      <w:r>
        <w:rPr>
          <w:rStyle w:val="20"/>
        </w:rPr>
        <w:t>6.3质量评估反馈及持续改进</w:t>
      </w:r>
      <w:r>
        <w:tab/>
      </w:r>
      <w:r>
        <w:fldChar w:fldCharType="begin"/>
      </w:r>
      <w:r>
        <w:instrText xml:space="preserve"> PAGEREF _Toc159705235 \h </w:instrText>
      </w:r>
      <w:r>
        <w:fldChar w:fldCharType="separate"/>
      </w:r>
      <w:r>
        <w:t>26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"_Toc159705236" </w:instrText>
      </w:r>
      <w:r>
        <w:fldChar w:fldCharType="separate"/>
      </w:r>
      <w:r>
        <w:rPr>
          <w:rStyle w:val="20"/>
        </w:rPr>
        <w:t>6.4在校生与毕业生满意度</w:t>
      </w:r>
      <w:r>
        <w:tab/>
      </w:r>
      <w:r>
        <w:fldChar w:fldCharType="begin"/>
      </w:r>
      <w:r>
        <w:instrText xml:space="preserve"> PAGEREF _Toc159705236 \h </w:instrText>
      </w:r>
      <w:r>
        <w:fldChar w:fldCharType="separate"/>
      </w:r>
      <w:r>
        <w:t>27</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"_Toc159705237" </w:instrText>
      </w:r>
      <w:r>
        <w:fldChar w:fldCharType="separate"/>
      </w:r>
      <w:r>
        <w:rPr>
          <w:rStyle w:val="20"/>
        </w:rPr>
        <w:t>7.学生发展</w:t>
      </w:r>
      <w:r>
        <w:tab/>
      </w:r>
      <w:r>
        <w:fldChar w:fldCharType="begin"/>
      </w:r>
      <w:r>
        <w:instrText xml:space="preserve"> PAGEREF _Toc159705237 \h </w:instrText>
      </w:r>
      <w:r>
        <w:fldChar w:fldCharType="separate"/>
      </w:r>
      <w:r>
        <w:t>29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"_Toc159705238" </w:instrText>
      </w:r>
      <w:r>
        <w:fldChar w:fldCharType="separate"/>
      </w:r>
      <w:r>
        <w:rPr>
          <w:rStyle w:val="20"/>
        </w:rPr>
        <w:t>7.1本科在校生数量基本情况</w:t>
      </w:r>
      <w:r>
        <w:tab/>
      </w:r>
      <w:r>
        <w:fldChar w:fldCharType="begin"/>
      </w:r>
      <w:r>
        <w:instrText xml:space="preserve"> PAGEREF _Toc159705238 \h </w:instrText>
      </w:r>
      <w:r>
        <w:fldChar w:fldCharType="separate"/>
      </w:r>
      <w:r>
        <w:t>29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"_Toc159705239" </w:instrText>
      </w:r>
      <w:r>
        <w:fldChar w:fldCharType="separate"/>
      </w:r>
      <w:r>
        <w:rPr>
          <w:rStyle w:val="20"/>
        </w:rPr>
        <w:t>7.2专业招生录取率和新生报到率</w:t>
      </w:r>
      <w:r>
        <w:tab/>
      </w:r>
      <w:r>
        <w:fldChar w:fldCharType="begin"/>
      </w:r>
      <w:r>
        <w:instrText xml:space="preserve"> PAGEREF _Toc159705239 \h </w:instrText>
      </w:r>
      <w:r>
        <w:fldChar w:fldCharType="separate"/>
      </w:r>
      <w:r>
        <w:t>29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"_Toc159705240" </w:instrText>
      </w:r>
      <w:r>
        <w:fldChar w:fldCharType="separate"/>
      </w:r>
      <w:r>
        <w:rPr>
          <w:rStyle w:val="20"/>
        </w:rPr>
        <w:t>7.3毕业生毕业率、学位授予率与去向落实率</w:t>
      </w:r>
      <w:r>
        <w:tab/>
      </w:r>
      <w:r>
        <w:fldChar w:fldCharType="begin"/>
      </w:r>
      <w:r>
        <w:instrText xml:space="preserve"> PAGEREF _Toc159705240 \h </w:instrText>
      </w:r>
      <w:r>
        <w:fldChar w:fldCharType="separate"/>
      </w:r>
      <w:r>
        <w:t>30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"_Toc159705241" </w:instrText>
      </w:r>
      <w:r>
        <w:fldChar w:fldCharType="separate"/>
      </w:r>
      <w:r>
        <w:rPr>
          <w:rStyle w:val="20"/>
        </w:rPr>
        <w:t>7.4学风建设情况</w:t>
      </w:r>
      <w:r>
        <w:tab/>
      </w:r>
      <w:r>
        <w:fldChar w:fldCharType="begin"/>
      </w:r>
      <w:r>
        <w:instrText xml:space="preserve"> PAGEREF _Toc159705241 \h </w:instrText>
      </w:r>
      <w:r>
        <w:fldChar w:fldCharType="separate"/>
      </w:r>
      <w:r>
        <w:t>30</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"_Toc159705242" </w:instrText>
      </w:r>
      <w:r>
        <w:fldChar w:fldCharType="separate"/>
      </w:r>
      <w:r>
        <w:rPr>
          <w:rStyle w:val="20"/>
        </w:rPr>
        <w:t>8.特色发展与案例</w:t>
      </w:r>
      <w:r>
        <w:tab/>
      </w:r>
      <w:r>
        <w:fldChar w:fldCharType="begin"/>
      </w:r>
      <w:r>
        <w:instrText xml:space="preserve"> PAGEREF _Toc159705242 \h </w:instrText>
      </w:r>
      <w:r>
        <w:fldChar w:fldCharType="separate"/>
      </w:r>
      <w:r>
        <w:t>31</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"_Toc159705243" </w:instrText>
      </w:r>
      <w:r>
        <w:fldChar w:fldCharType="separate"/>
      </w:r>
      <w:r>
        <w:rPr>
          <w:rStyle w:val="20"/>
        </w:rPr>
        <w:t>9.问题与对策</w:t>
      </w:r>
      <w:r>
        <w:tab/>
      </w:r>
      <w:r>
        <w:fldChar w:fldCharType="begin"/>
      </w:r>
      <w:r>
        <w:instrText xml:space="preserve"> PAGEREF _Toc159705243 \h </w:instrText>
      </w:r>
      <w:r>
        <w:fldChar w:fldCharType="separate"/>
      </w:r>
      <w:r>
        <w:t>33</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"_Toc159705244" </w:instrText>
      </w:r>
      <w:r>
        <w:fldChar w:fldCharType="separate"/>
      </w:r>
      <w:r>
        <w:rPr>
          <w:rStyle w:val="20"/>
        </w:rPr>
        <w:t>9.1存在的问题</w:t>
      </w:r>
      <w:r>
        <w:tab/>
      </w:r>
      <w:r>
        <w:fldChar w:fldCharType="begin"/>
      </w:r>
      <w:r>
        <w:instrText xml:space="preserve"> PAGEREF _Toc159705244 \h </w:instrText>
      </w:r>
      <w:r>
        <w:fldChar w:fldCharType="separate"/>
      </w:r>
      <w:r>
        <w:t>33</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"_Toc159705245" </w:instrText>
      </w:r>
      <w:r>
        <w:fldChar w:fldCharType="separate"/>
      </w:r>
      <w:r>
        <w:rPr>
          <w:rStyle w:val="20"/>
        </w:rPr>
        <w:t>9.2改进的对策</w:t>
      </w:r>
      <w:r>
        <w:tab/>
      </w:r>
      <w:r>
        <w:fldChar w:fldCharType="begin"/>
      </w:r>
      <w:r>
        <w:instrText xml:space="preserve"> PAGEREF _Toc159705245 \h </w:instrText>
      </w:r>
      <w:r>
        <w:fldChar w:fldCharType="separate"/>
      </w:r>
      <w:r>
        <w:t>35</w:t>
      </w:r>
      <w:r>
        <w:fldChar w:fldCharType="end"/>
      </w:r>
      <w:r>
        <w:fldChar w:fldCharType="end"/>
      </w:r>
    </w:p>
    <w:p>
      <w:pPr>
        <w:pStyle w:val="23"/>
        <w:spacing w:before="98" w:beforeAutospacing="0" w:after="0" w:afterAutospacing="0"/>
        <w:ind w:left="597" w:right="231"/>
        <w:jc w:val="center"/>
        <w:rPr>
          <w:rFonts w:ascii="Times New Roman" w:hAnsi="Times New Roman"/>
        </w:rPr>
      </w:pPr>
      <w:r>
        <w:rPr>
          <w:rFonts w:ascii="Times New Roman" w:hAnsi="Times New Roman"/>
        </w:rPr>
        <w:fldChar w:fldCharType="end"/>
      </w:r>
    </w:p>
    <w:p>
      <w:pPr>
        <w:rPr>
          <w:rFonts w:ascii="Times New Roman" w:hAnsi="Times New Roman"/>
        </w:rPr>
      </w:pPr>
      <w:r>
        <w:rPr>
          <w:rFonts w:ascii="Times New Roman" w:hAnsi="Times New Roman"/>
        </w:rPr>
        <w:br w:type="page"/>
      </w:r>
    </w:p>
    <w:p>
      <w:pPr>
        <w:pStyle w:val="3"/>
        <w:jc w:val="center"/>
        <w:rPr>
          <w:rFonts w:ascii="Times New Roman" w:hAnsi="Times New Roman"/>
        </w:rPr>
      </w:pPr>
      <w:bookmarkStart w:id="2" w:name="_Toc128820648"/>
      <w:bookmarkStart w:id="3" w:name="_Toc159705208"/>
      <w:r>
        <w:rPr>
          <w:rFonts w:hint="eastAsia" w:ascii="Times New Roman" w:hAnsi="Times New Roman"/>
        </w:rPr>
        <w:t>说</w:t>
      </w:r>
      <w:r>
        <w:rPr>
          <w:rFonts w:ascii="Times New Roman" w:hAnsi="Times New Roman"/>
        </w:rPr>
        <w:tab/>
      </w:r>
      <w:r>
        <w:rPr>
          <w:rFonts w:ascii="Times New Roman" w:hAnsi="Times New Roman"/>
        </w:rPr>
        <w:t>明</w:t>
      </w:r>
      <w:bookmarkEnd w:id="2"/>
      <w:bookmarkEnd w:id="3"/>
      <w:r>
        <w:rPr>
          <w:rFonts w:ascii="Times New Roman" w:hAnsi="Times New Roman"/>
        </w:rPr>
        <w:t xml:space="preserve"> </w:t>
      </w:r>
    </w:p>
    <w:p>
      <w:pPr>
        <w:widowControl w:val="0"/>
        <w:ind w:firstLine="420"/>
        <w:rPr>
          <w:rFonts w:ascii="Times New Roman" w:hAnsi="Times New Roman" w:eastAsia="仿宋" w:cstheme="minorBidi"/>
          <w:kern w:val="2"/>
          <w:sz w:val="28"/>
          <w:szCs w:val="28"/>
        </w:rPr>
      </w:pPr>
      <w:r>
        <w:rPr>
          <w:rFonts w:ascii="Times New Roman" w:hAnsi="Times New Roman" w:eastAsia="仿宋" w:cstheme="minorBidi"/>
          <w:kern w:val="2"/>
          <w:sz w:val="28"/>
          <w:szCs w:val="28"/>
        </w:rPr>
        <w:t xml:space="preserve">除特殊说明外，本报告所有的数据资料均来自于高等教育质量监测国家数据平台，涉及专业概况、学生发展、培养目标和毕业要求、课程体系、教师队伍、支持条件和质量保障七个方面的相关信息，供专家组了解情况、分析判断、考查评估使用。 </w:t>
      </w:r>
    </w:p>
    <w:p>
      <w:pPr>
        <w:widowControl w:val="0"/>
        <w:ind w:firstLine="420"/>
        <w:rPr>
          <w:rFonts w:ascii="Times New Roman" w:hAnsi="Times New Roman" w:eastAsia="仿宋" w:cs="Times New Roman"/>
          <w:kern w:val="2"/>
          <w:sz w:val="28"/>
          <w:szCs w:val="28"/>
        </w:rPr>
      </w:pPr>
      <w:r>
        <w:rPr>
          <w:rFonts w:ascii="Times New Roman" w:hAnsi="Times New Roman" w:eastAsia="仿宋" w:cs="Times New Roman"/>
          <w:kern w:val="2"/>
          <w:sz w:val="28"/>
          <w:szCs w:val="28"/>
        </w:rPr>
        <w:t>报告中财务和科研数据的统计时点为</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年自然年（即</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年1月1日至12月31日），教学等其他数据统计时点为</w:t>
      </w:r>
      <w:r>
        <w:rPr>
          <w:rFonts w:hint="eastAsia" w:ascii="Times New Roman" w:hAnsi="Times New Roman" w:eastAsia="仿宋" w:cs="Times New Roman"/>
          <w:kern w:val="2"/>
          <w:sz w:val="28"/>
          <w:szCs w:val="28"/>
          <w:lang w:val="en-US" w:eastAsia="zh-CN"/>
        </w:rPr>
        <w:t>2022-2023</w:t>
      </w:r>
      <w:r>
        <w:rPr>
          <w:rFonts w:ascii="Times New Roman" w:hAnsi="Times New Roman" w:eastAsia="仿宋" w:cs="Times New Roman"/>
          <w:kern w:val="2"/>
          <w:sz w:val="28"/>
          <w:szCs w:val="28"/>
        </w:rPr>
        <w:t xml:space="preserve">学年（即 </w:t>
      </w:r>
      <w:r>
        <w:rPr>
          <w:rFonts w:hint="eastAsia" w:ascii="Times New Roman" w:hAnsi="Times New Roman" w:eastAsia="仿宋" w:cs="Times New Roman"/>
          <w:kern w:val="2"/>
          <w:sz w:val="28"/>
          <w:szCs w:val="28"/>
          <w:lang w:val="en-US" w:eastAsia="zh-CN"/>
        </w:rPr>
        <w:t>2022</w:t>
      </w:r>
      <w:r>
        <w:rPr>
          <w:rFonts w:ascii="Times New Roman" w:hAnsi="Times New Roman" w:eastAsia="仿宋" w:cs="Times New Roman"/>
          <w:kern w:val="2"/>
          <w:sz w:val="28"/>
          <w:szCs w:val="28"/>
        </w:rPr>
        <w:t xml:space="preserve">年 9 月 1 日至 </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 8 月 31 日）。</w:t>
      </w:r>
    </w:p>
    <w:p>
      <w:pPr>
        <w:widowControl w:val="0"/>
        <w:ind w:firstLine="420"/>
        <w:rPr>
          <w:rFonts w:ascii="Times New Roman" w:hAnsi="Times New Roman" w:eastAsia="仿宋" w:cstheme="minorBidi"/>
          <w:kern w:val="2"/>
          <w:sz w:val="28"/>
          <w:szCs w:val="28"/>
        </w:rPr>
      </w:pPr>
    </w:p>
    <w:p>
      <w:pPr>
        <w:rPr>
          <w:rFonts w:ascii="Times New Roman" w:hAnsi="Times New Roman" w:eastAsia="仿宋" w:cstheme="minorBidi"/>
          <w:kern w:val="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type="lines" w:linePitch="312" w:charSpace="0"/>
        </w:sectPr>
      </w:pPr>
      <w:r>
        <w:rPr>
          <w:rFonts w:ascii="Times New Roman" w:hAnsi="Times New Roman" w:eastAsia="仿宋" w:cstheme="minorBidi"/>
          <w:kern w:val="2"/>
          <w:sz w:val="28"/>
          <w:szCs w:val="28"/>
        </w:rPr>
        <w:br w:type="page"/>
      </w:r>
    </w:p>
    <w:p>
      <w:pPr>
        <w:pStyle w:val="3"/>
        <w:pageBreakBefore/>
        <w:spacing w:after="120" w:line="415" w:lineRule="auto"/>
        <w:jc w:val="left"/>
        <w:rPr>
          <w:rFonts w:ascii="Times New Roman" w:hAnsi="Times New Roman"/>
          <w:sz w:val="28"/>
          <w:szCs w:val="28"/>
        </w:rPr>
      </w:pPr>
      <w:bookmarkStart w:id="4" w:name="_Toc159705209"/>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专业概况</w:t>
      </w:r>
      <w:bookmarkEnd w:id="4"/>
    </w:p>
    <w:p>
      <w:pPr>
        <w:pStyle w:val="4"/>
        <w:rPr>
          <w:rFonts w:ascii="Times New Roman" w:hAnsi="Times New Roman" w:eastAsia="宋体"/>
          <w:b w:val="0"/>
          <w:bCs w:val="0"/>
          <w:sz w:val="24"/>
          <w:szCs w:val="24"/>
        </w:rPr>
      </w:pPr>
      <w:bookmarkStart w:id="5" w:name="_Toc159705210"/>
      <w:r>
        <w:rPr>
          <w:rFonts w:hint="eastAsia" w:ascii="Times New Roman" w:hAnsi="Times New Roman" w:eastAsia="宋体"/>
          <w:b w:val="0"/>
          <w:bCs w:val="0"/>
          <w:sz w:val="24"/>
          <w:szCs w:val="24"/>
        </w:rPr>
        <w:t>1</w:t>
      </w:r>
      <w:r>
        <w:rPr>
          <w:rFonts w:ascii="Times New Roman" w:hAnsi="Times New Roman" w:eastAsia="宋体"/>
          <w:b w:val="0"/>
          <w:bCs w:val="0"/>
          <w:sz w:val="24"/>
          <w:szCs w:val="24"/>
        </w:rPr>
        <w:t>.1</w:t>
      </w:r>
      <w:r>
        <w:rPr>
          <w:rFonts w:hint="eastAsia" w:ascii="Times New Roman" w:hAnsi="Times New Roman" w:eastAsia="宋体"/>
          <w:b w:val="0"/>
          <w:bCs w:val="0"/>
          <w:sz w:val="24"/>
          <w:szCs w:val="24"/>
        </w:rPr>
        <w:t>专业设置情况</w:t>
      </w:r>
      <w:bookmarkEnd w:id="5"/>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上海工程技术大学工商管理专业不断创新办学模式、凝练专业特色，强化建设师资队伍，提高教学和科研水平，经过不懈努力，</w:t>
      </w:r>
      <w:r>
        <w:rPr>
          <w:rFonts w:ascii="Times New Roman" w:hAnsi="Times New Roman" w:cs="Times New Roman"/>
          <w:szCs w:val="28"/>
        </w:rPr>
        <w:t xml:space="preserve"> 2010年获批国家级特色专业，2011年获批工商管理一级学科硕士学位授予权，2020年入选国家级一流本科专业建设点。工商管理专业面向制造强国、交通强国等国家战略需求，瞄准上海产业发展趋势，依托科教与产教融合特色以及管理学与工学交叉融合传统，把专业建设与紧缺人才培养紧密结合在一起，已成为“航空经营管理”和“城市轨道交通运营管理”紧缺人才的培养基地。</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专业具有一批在国内外具有一定影响的专家、学者和优秀青年学术人才，基本形成了一支以学科带头人为核心、中青年学术骨干为主体综合竞争力和凝集力强的高水平教师队伍。工商管理专业建设已取得多项卓越成果，获得了国家精品视频公开课、国家精品在线开放课程、上海市精品课程、上海市示范性全英语课程、上海市重点建设课程等；教学改革研究成果获国家教学成果奖二等奖</w:t>
      </w:r>
      <w:r>
        <w:rPr>
          <w:rFonts w:ascii="Times New Roman" w:hAnsi="Times New Roman" w:cs="Times New Roman"/>
          <w:szCs w:val="28"/>
        </w:rPr>
        <w:t>1项、上海市教学成果奖一等奖2项、上海市教学成果奖二等奖2项。</w:t>
      </w:r>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2022-2023学年，工商管理生源质量不断提高，第一志愿录取率、报到率100%。学生掌握了专业基本理论、基本知识和基本技能，达到专业毕业要求，具备了从事本专业相关工作的能力。毕业率达到100%</w:t>
      </w:r>
      <w:r>
        <w:rPr>
          <w:rFonts w:hint="eastAsia" w:ascii="Times New Roman" w:hAnsi="Times New Roman" w:cs="Times New Roman"/>
          <w:szCs w:val="28"/>
        </w:rPr>
        <w:t>，</w:t>
      </w:r>
      <w:r>
        <w:rPr>
          <w:rFonts w:ascii="Times New Roman" w:hAnsi="Times New Roman" w:cs="Times New Roman"/>
          <w:szCs w:val="28"/>
        </w:rPr>
        <w:t>就业率高，毕业生以实用性强、适应性快等优势获得用人单位的青睐，基本上达成了学生专业知识充分、结构合理、素质综合、单位满意、专业对口的良好局面。学生就业基本分布在政府机关、工商企业和金融企业管理层、以及新闻媒体、经济咨询机构等部门国有大中型企业，外资企业，多数从事企业咨询、人力资源、生产管理、航空管理等相</w:t>
      </w:r>
      <w:r>
        <w:rPr>
          <w:rFonts w:hint="eastAsia" w:ascii="Times New Roman" w:hAnsi="Times New Roman" w:cs="Times New Roman"/>
          <w:szCs w:val="28"/>
        </w:rPr>
        <w:t>关岗位。近三年毕业生就业率均大于</w:t>
      </w:r>
      <w:r>
        <w:rPr>
          <w:rFonts w:ascii="Times New Roman" w:hAnsi="Times New Roman" w:cs="Times New Roman"/>
          <w:szCs w:val="28"/>
        </w:rPr>
        <w:t>90%。</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工商管理专业初步建立了内部质量监控机制、外部质量评价机制和基于评价结果的持续改进机制；制定了主要教学环节的质量标准、建立了课程体系合理性评价机制、课程目标达成情况评价机制和毕业要</w:t>
      </w:r>
      <w:r>
        <w:rPr>
          <w:rFonts w:ascii="Times New Roman" w:hAnsi="Times New Roman" w:cs="Times New Roman"/>
          <w:szCs w:val="28"/>
        </w:rPr>
        <w:t xml:space="preserve"> 求达成评价机制，并有执行。专业师资队伍完全支撑专业人才培养。</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专业教师数量相对充足，师资结构合理，教师教学投入较足。学校建有师德建设长效机制和考核制度，专业教师能很好落实。专业教师能按照主要教学环节的要求，保证教学质量，专业教师能积极参与科学研究和教学改革，在教学科研项目、学术论文发表、教研论文发表等方面取得比较好的成果。专业教师、辅导员等对学生进行分层次、多维度、系列化的指导，效果满意。</w:t>
      </w:r>
    </w:p>
    <w:p>
      <w:pPr>
        <w:spacing w:line="360" w:lineRule="auto"/>
        <w:ind w:firstLine="480" w:firstLineChars="200"/>
        <w:jc w:val="both"/>
        <w:rPr>
          <w:rFonts w:ascii="Times New Roman" w:hAnsi="Times New Roman"/>
        </w:rPr>
      </w:pPr>
      <w:r>
        <w:rPr>
          <w:rFonts w:hint="eastAsia" w:ascii="Times New Roman" w:hAnsi="Times New Roman" w:cs="Times New Roman"/>
          <w:szCs w:val="28"/>
        </w:rPr>
        <w:t>教室、专业实验室与实习基地，图书资料、专业教学经费均能满足专业建设和发展的需要，学校建有鼓励教师积极国内访学、国外访学、产学研践习、青年教师岗前培训等教师发展工程，能满足部分老师的发展需求，教师积极的投入科学研究和教学改革，教学质量工程取得较好成果。院系组织机构健全，规章制度完善，运行有效。</w:t>
      </w:r>
    </w:p>
    <w:p>
      <w:pPr>
        <w:pStyle w:val="36"/>
        <w:spacing w:before="156" w:after="156"/>
        <w:rPr>
          <w:rFonts w:hint="eastAsia"/>
        </w:rPr>
      </w:pPr>
      <w:r>
        <w:rPr>
          <w:rFonts w:hint="eastAsia"/>
        </w:rPr>
        <w:t>表1 工商管理专业设置情况</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442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780"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ind w:left="2659" w:right="2650"/>
              <w:jc w:val="center"/>
              <w:rPr>
                <w:rFonts w:ascii="Times New Roman" w:hAnsi="Times New Roman"/>
                <w:sz w:val="21"/>
                <w:szCs w:val="21"/>
              </w:rPr>
            </w:pPr>
            <w:r>
              <w:rPr>
                <w:rFonts w:hint="eastAsia" w:ascii="Times New Roman" w:hAnsi="Times New Roman"/>
                <w:sz w:val="21"/>
                <w:szCs w:val="21"/>
              </w:rPr>
              <w:t>项目</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sz w:val="21"/>
                <w:szCs w:val="21"/>
              </w:rPr>
            </w:pPr>
            <w:r>
              <w:rPr>
                <w:rFonts w:hint="eastAsia" w:ascii="Times New Roman" w:hAnsi="Times New Roman"/>
                <w:sz w:val="21"/>
                <w:szCs w:val="21"/>
              </w:rPr>
              <w:t>学校情况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rPr>
            </w:pPr>
            <w:r>
              <w:rPr>
                <w:rFonts w:hint="eastAsia" w:ascii="Times New Roman" w:hAnsi="Times New Roman"/>
                <w:sz w:val="21"/>
                <w:szCs w:val="22"/>
              </w:rPr>
              <w:t>专业基本信息</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专业代码</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120201K</w:t>
            </w:r>
            <w:bookmarkStart w:id="6" w:name="OLE_LINK2"/>
            <w:bookmarkEnd w:id="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专业名称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工商管理</w:t>
            </w:r>
            <w:bookmarkStart w:id="7" w:name="OLE_LINK3"/>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所属单位名称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专业设置年份</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1978</w:t>
            </w:r>
            <w:bookmarkStart w:id="8" w:name="OLE_LINK4"/>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bookmarkStart w:id="9" w:name="OLE_LINK5"/>
            <w:r>
              <w:rPr>
                <w:rFonts w:hint="eastAsia" w:ascii="Times New Roman" w:hAnsi="Times New Roman"/>
                <w:sz w:val="21"/>
                <w:szCs w:val="22"/>
              </w:rPr>
              <w:t>优势专业类型</w:t>
            </w:r>
            <w:bookmarkEnd w:id="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国家级一流专业建设点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学制</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bookmarkStart w:id="10" w:name="OLE_LINK6"/>
            <w:r>
              <w:rPr>
                <w:rFonts w:hint="eastAsia" w:ascii="Times New Roman" w:hAnsi="Times New Roman"/>
                <w:sz w:val="21"/>
                <w:szCs w:val="22"/>
              </w:rPr>
              <w:t>允许修业年限</w:t>
            </w:r>
            <w:bookmarkEnd w:id="1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bookmarkStart w:id="11" w:name="OLE_LINK7"/>
            <w:r>
              <w:rPr>
                <w:rFonts w:hint="eastAsia" w:ascii="Times New Roman" w:hAnsi="Times New Roman"/>
                <w:sz w:val="21"/>
                <w:szCs w:val="22"/>
              </w:rPr>
              <w:t>授予学位门类</w:t>
            </w:r>
            <w:bookmarkEnd w:id="11"/>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管理学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在校本科学生数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当年计划招生数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专业教师数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专业课授课校内教师数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外聘授课教师数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应届本科毕业生去向落实率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学校生师比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专业教师与本科生之比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14.79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专业课授课教师（本学院）与本科生之比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2.84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rPr>
            </w:pPr>
            <w:r>
              <w:rPr>
                <w:rFonts w:hint="eastAsia" w:ascii="Times New Roman" w:hAnsi="Times New Roman"/>
                <w:sz w:val="21"/>
                <w:szCs w:val="22"/>
              </w:rPr>
              <w:t>专业负责人</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胡斌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是否外聘</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专业技术职称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最高学位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学历</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博士研究生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是否双师型</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是否行业背景</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导师类别</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校内指导博士生数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校内指导硕士生数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承担专业教学课程（门）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cs="Segoe UI"/>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rFonts w:ascii="Times New Roman" w:hAnsi="Times New Roman"/>
                <w:sz w:val="21"/>
                <w:szCs w:val="22"/>
              </w:rPr>
            </w:pPr>
            <w:r>
              <w:rPr>
                <w:rFonts w:hint="eastAsia" w:ascii="Times New Roman" w:hAnsi="Times New Roman"/>
                <w:sz w:val="21"/>
                <w:szCs w:val="22"/>
              </w:rPr>
              <w:t>其中：专业核心课程（门）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rFonts w:ascii="Times New Roman" w:hAnsi="Times New Roman"/>
                <w:sz w:val="21"/>
                <w:szCs w:val="22"/>
              </w:rPr>
            </w:pPr>
            <w:r>
              <w:rPr>
                <w:rFonts w:ascii="Times New Roman" w:hAnsi="Times New Roman" w:cs="Segoe UI"/>
                <w:sz w:val="21"/>
                <w:szCs w:val="21"/>
              </w:rPr>
              <w:t>0</w:t>
            </w:r>
          </w:p>
        </w:tc>
      </w:tr>
    </w:tbl>
    <w:p>
      <w:pPr>
        <w:rPr>
          <w:rFonts w:ascii="Times New Roman" w:hAnsi="Times New Roman"/>
        </w:rPr>
      </w:pPr>
      <w:bookmarkStart w:id="12" w:name="_TOC_250064"/>
      <w:bookmarkEnd w:id="12"/>
      <w:bookmarkStart w:id="13" w:name="_TOC_250067"/>
      <w:bookmarkEnd w:id="13"/>
    </w:p>
    <w:p>
      <w:pPr>
        <w:pStyle w:val="4"/>
        <w:rPr>
          <w:rFonts w:ascii="Times New Roman" w:hAnsi="Times New Roman" w:eastAsia="宋体"/>
          <w:b w:val="0"/>
          <w:bCs w:val="0"/>
          <w:sz w:val="24"/>
          <w:szCs w:val="24"/>
        </w:rPr>
      </w:pPr>
      <w:bookmarkStart w:id="14" w:name="_Toc159705211"/>
      <w:r>
        <w:rPr>
          <w:rFonts w:hint="eastAsia" w:ascii="Times New Roman" w:hAnsi="Times New Roman" w:eastAsia="宋体"/>
          <w:b w:val="0"/>
          <w:bCs w:val="0"/>
          <w:sz w:val="24"/>
          <w:szCs w:val="24"/>
        </w:rPr>
        <w:t>1</w:t>
      </w:r>
      <w:r>
        <w:rPr>
          <w:rFonts w:ascii="Times New Roman" w:hAnsi="Times New Roman" w:eastAsia="宋体"/>
          <w:b w:val="0"/>
          <w:bCs w:val="0"/>
          <w:sz w:val="24"/>
          <w:szCs w:val="24"/>
        </w:rPr>
        <w:t>.2</w:t>
      </w:r>
      <w:r>
        <w:rPr>
          <w:rFonts w:hint="eastAsia" w:ascii="Times New Roman" w:hAnsi="Times New Roman" w:eastAsia="宋体"/>
          <w:b w:val="0"/>
          <w:bCs w:val="0"/>
          <w:sz w:val="24"/>
          <w:szCs w:val="24"/>
        </w:rPr>
        <w:t>人才培养目标</w:t>
      </w:r>
      <w:bookmarkEnd w:id="14"/>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贯彻落实教育部《高等学校课程思政建设指导纲要》（教高〔</w:t>
      </w:r>
      <w:r>
        <w:rPr>
          <w:rFonts w:ascii="Times New Roman" w:hAnsi="Times New Roman" w:cs="Times New Roman"/>
          <w:szCs w:val="28"/>
        </w:rPr>
        <w:t>2020〕3号）文件精神，落实立德树人根本任务，坚持以社会主义核心价值观为引领，基于学校“坚持依托现代产业办学、服务经济社会发展”的办学宗旨，以对接“创新驱动、转型发展”的国家战略，对接新兴产业革命，对接上海应用型高等管理人才需求缺口。本专业通过强化管理学科基础理论与创新创业实践相结合的教学模式，强调管理学科与人文学科、理工学科的交叉融合，达到对学生知识、能力、素质综合培养协调发展的教学理念和德育目标，践行上海工程技术大学建设现代化工程应用型特色大学办学</w:t>
      </w:r>
      <w:r>
        <w:rPr>
          <w:rFonts w:hint="eastAsia" w:ascii="Times New Roman" w:hAnsi="Times New Roman" w:cs="Times New Roman"/>
          <w:szCs w:val="28"/>
        </w:rPr>
        <w:t>定位，构建“德、智、体、美、劳”全面培养的教育体系，为国家培养担当民族复兴大任的高素质应用型工商管理人才。</w:t>
      </w:r>
    </w:p>
    <w:p>
      <w:pPr>
        <w:pStyle w:val="3"/>
        <w:spacing w:after="120" w:line="415" w:lineRule="auto"/>
        <w:jc w:val="left"/>
        <w:rPr>
          <w:rFonts w:ascii="Times New Roman" w:hAnsi="Times New Roman"/>
          <w:sz w:val="28"/>
          <w:szCs w:val="28"/>
        </w:rPr>
      </w:pPr>
      <w:bookmarkStart w:id="15" w:name="_Toc159705212"/>
      <w:r>
        <w:rPr>
          <w:rFonts w:ascii="Times New Roman" w:hAnsi="Times New Roman"/>
          <w:sz w:val="28"/>
          <w:szCs w:val="28"/>
        </w:rPr>
        <w:t>2.</w:t>
      </w:r>
      <w:r>
        <w:rPr>
          <w:rFonts w:hint="eastAsia" w:ascii="Times New Roman" w:hAnsi="Times New Roman"/>
          <w:sz w:val="28"/>
          <w:szCs w:val="28"/>
        </w:rPr>
        <w:t>毕业要求</w:t>
      </w:r>
      <w:bookmarkEnd w:id="15"/>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（1）毕业要求内容</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本专业要求学生学习管理学、经济学及法律方面的基本理论知识，接受工商管理方法与技巧方面的基本训练，具有分析和解决工商管理实际问题的基本能力。</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具体要求如下：</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（一）通过课程学习使学生了解我国的方针政策，引导学生践行社会主义核心价值观，培养学生的诚信品格和社会责任感。</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（二）掌握管理学、经济学的基本原理和现代企业管理的基本理论、基本知识。</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（三）掌握管理的定性、定量分析方法和解决企业管理工作和问题的基本能力。</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（四）掌握文献检索、资料查询和调研分析的基本方法，具有一定的科学研究和实际工作能力，</w:t>
      </w:r>
      <w:r>
        <w:rPr>
          <w:rFonts w:ascii="Times New Roman" w:hAnsi="Times New Roman" w:cs="Times New Roman"/>
          <w:szCs w:val="28"/>
        </w:rPr>
        <w:t xml:space="preserve"> 具有一定的批判性思维能力。 </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（五）了解本学科的理论前沿和发展动态，熟悉我国企业管理的有关方针、政策和法规以及国际企业管理科的惯例与规则。</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（六）具备较强的语言与文字表达、人际沟通能力。</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（七）较熟练地掌握一门外语，能比较顺利地阅读本专业的外文书刊，并具有听、说、写的基础。</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（八）学生掌握计算机知识，能熟练使用办公自动化软件，并能对常用管理模型进行程序设计。</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（九）具有人文社会科学素养、社会责任感，能够在工商管理实践中发扬崇尚劳动、无私奉献的精神，理解并遵守工商管理职业道德和规范。</w:t>
      </w:r>
    </w:p>
    <w:p>
      <w:pPr>
        <w:spacing w:line="360" w:lineRule="auto"/>
        <w:ind w:firstLine="480" w:firstLineChars="200"/>
        <w:jc w:val="both"/>
        <w:rPr>
          <w:rFonts w:ascii="Times New Roman" w:hAnsi="Times New Roman" w:cs="Times New Roman"/>
          <w:color w:val="FF0000"/>
          <w:szCs w:val="28"/>
        </w:rPr>
      </w:pPr>
      <w:r>
        <w:rPr>
          <w:rFonts w:hint="eastAsia" w:ascii="Times New Roman" w:hAnsi="Times New Roman" w:cs="Times New Roman"/>
          <w:szCs w:val="28"/>
        </w:rPr>
        <w:t>（十）学生还将通过人文科学、社会科学、自然科学等课程的学习，以及社会实践和第二课堂的活动等，获得较为全面的素质培养。</w:t>
      </w:r>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（2）毕业要求达成度</w:t>
      </w:r>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对2019级（2023届）</w:t>
      </w:r>
      <w:r>
        <w:rPr>
          <w:rFonts w:hint="eastAsia" w:ascii="Times New Roman" w:hAnsi="Times New Roman" w:cs="Times New Roman"/>
          <w:szCs w:val="28"/>
        </w:rPr>
        <w:t>工商管理</w:t>
      </w:r>
      <w:r>
        <w:rPr>
          <w:rFonts w:ascii="Times New Roman" w:hAnsi="Times New Roman" w:cs="Times New Roman"/>
          <w:szCs w:val="28"/>
        </w:rPr>
        <w:t>专业毕业生开展了毕业要求达成度问卷调查，</w:t>
      </w:r>
      <w:r>
        <w:rPr>
          <w:rFonts w:hint="eastAsia" w:ascii="Times New Roman" w:hAnsi="Times New Roman"/>
        </w:rPr>
        <w:t>，以了解毕业生</w:t>
      </w:r>
      <w:r>
        <w:rPr>
          <w:rFonts w:ascii="Times New Roman" w:hAnsi="Times New Roman"/>
        </w:rPr>
        <w:t>目前从事的工作对能力的要求</w:t>
      </w:r>
      <w:r>
        <w:rPr>
          <w:rFonts w:hint="eastAsia" w:ascii="Times New Roman" w:hAnsi="Times New Roman"/>
        </w:rPr>
        <w:t>的达成度情况，发放问卷</w:t>
      </w:r>
      <w:r>
        <w:rPr>
          <w:rFonts w:ascii="Times New Roman" w:hAnsi="Times New Roman"/>
        </w:rPr>
        <w:t>60</w:t>
      </w:r>
      <w:r>
        <w:rPr>
          <w:rFonts w:hint="eastAsia" w:ascii="Times New Roman" w:hAnsi="Times New Roman"/>
        </w:rPr>
        <w:t>份，收回2</w:t>
      </w:r>
      <w:r>
        <w:rPr>
          <w:rFonts w:ascii="Times New Roman" w:hAnsi="Times New Roman"/>
        </w:rPr>
        <w:t>6</w:t>
      </w:r>
      <w:r>
        <w:rPr>
          <w:rFonts w:hint="eastAsia" w:ascii="Times New Roman" w:hAnsi="Times New Roman"/>
        </w:rPr>
        <w:t>份，收回率为</w:t>
      </w:r>
      <w:r>
        <w:rPr>
          <w:rFonts w:ascii="Times New Roman" w:hAnsi="Times New Roman"/>
        </w:rPr>
        <w:t>43.33%</w:t>
      </w:r>
      <w:r>
        <w:rPr>
          <w:rFonts w:ascii="Times New Roman" w:hAnsi="Times New Roman" w:cs="Times New Roman"/>
          <w:szCs w:val="28"/>
        </w:rPr>
        <w:t>。2019级（2023届）毕业要求共8条，针对每一条毕业要求，定义5档并赋予分值，分别为完全达成（5分）、较好达成（4分）、达成（3分）、未达成（2分）和严重未达成（1分），最终根据选项的百分比计算得到达成度。</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调查结果显示：</w:t>
      </w:r>
      <w:r>
        <w:rPr>
          <w:rFonts w:ascii="Times New Roman" w:hAnsi="Times New Roman" w:cs="Times New Roman"/>
          <w:szCs w:val="28"/>
        </w:rPr>
        <w:t>100%的毕业生认为其达成了毕业要求1、毕业要求2、毕业要求3、毕业要求5和毕业要求8。96.15%的毕业生认为其达成了毕业要求4、毕业要求6和毕业要求7。</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从本专业培养目标来看，本专业以行业需求为导向，为国家培养亟需的高等应用型工商管理人才。本专业的毕业要求达成情况较好地支撑了专业培养目标。由表</w:t>
      </w:r>
      <w:r>
        <w:rPr>
          <w:rFonts w:ascii="Times New Roman" w:hAnsi="Times New Roman" w:cs="Times New Roman"/>
          <w:szCs w:val="28"/>
        </w:rPr>
        <w:t>2可见，调研数据显示：2019级（2023届）毕业生表示其较好地达到了设定的毕业要求。其中，在沟通表达、团队合作、创新能力方面达成度较高（3.8分以上），其次是学科知识、应用能力、信息应用方面（3.7-3.8分），相对而言，在进一步的学习发展方面达成度略低（3.7分以下）。说明我校工商管理专业人才培养质量较好，达到预期设定的目标，为培养目标的实现奠定基础。</w:t>
      </w:r>
    </w:p>
    <w:p>
      <w:pPr>
        <w:pStyle w:val="36"/>
        <w:spacing w:before="156" w:after="156"/>
        <w:rPr>
          <w:rFonts w:hint="eastAsia"/>
        </w:rPr>
      </w:pPr>
      <w:r>
        <w:rPr>
          <w:rFonts w:hint="eastAsia"/>
        </w:rPr>
        <w:t>表</w:t>
      </w:r>
      <w:r>
        <w:t>2 工商管理专业2019级（2023届）毕业生毕业要求达成情况</w:t>
      </w:r>
    </w:p>
    <w:tbl>
      <w:tblPr>
        <w:tblStyle w:val="16"/>
        <w:tblW w:w="5006" w:type="pct"/>
        <w:tblInd w:w="-5" w:type="dxa"/>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Layout w:type="autofit"/>
        <w:tblCellMar>
          <w:top w:w="0" w:type="dxa"/>
          <w:left w:w="108" w:type="dxa"/>
          <w:bottom w:w="0" w:type="dxa"/>
          <w:right w:w="108" w:type="dxa"/>
        </w:tblCellMar>
      </w:tblPr>
      <w:tblGrid>
        <w:gridCol w:w="6698"/>
        <w:gridCol w:w="1834"/>
      </w:tblGrid>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trPr>
        <w:tc>
          <w:tcPr>
            <w:tcW w:w="6521" w:type="dxa"/>
            <w:shd w:val="clear" w:color="auto" w:fill="auto"/>
            <w:vAlign w:val="center"/>
          </w:tcPr>
          <w:p>
            <w:pPr>
              <w:snapToGrid w:val="0"/>
              <w:spacing w:before="60" w:after="60" w:line="360" w:lineRule="auto"/>
              <w:jc w:val="center"/>
              <w:rPr>
                <w:rFonts w:ascii="Times New Roman" w:hAnsi="Times New Roman"/>
                <w:b/>
                <w:bCs/>
              </w:rPr>
            </w:pPr>
            <w:r>
              <w:rPr>
                <w:rFonts w:hint="eastAsia" w:ascii="Times New Roman" w:hAnsi="Times New Roman"/>
                <w:b/>
                <w:bCs/>
              </w:rPr>
              <w:t>毕业要求</w:t>
            </w:r>
          </w:p>
        </w:tc>
        <w:tc>
          <w:tcPr>
            <w:tcW w:w="1785" w:type="dxa"/>
            <w:shd w:val="clear" w:color="auto" w:fill="auto"/>
            <w:vAlign w:val="center"/>
          </w:tcPr>
          <w:p>
            <w:pPr>
              <w:snapToGrid w:val="0"/>
              <w:spacing w:before="60" w:after="60" w:line="360" w:lineRule="auto"/>
              <w:jc w:val="center"/>
              <w:rPr>
                <w:rFonts w:ascii="Times New Roman" w:hAnsi="Times New Roman"/>
                <w:b/>
                <w:bCs/>
              </w:rPr>
            </w:pPr>
            <w:r>
              <w:rPr>
                <w:rFonts w:hint="eastAsia" w:ascii="Times New Roman" w:hAnsi="Times New Roman"/>
                <w:b/>
                <w:bCs/>
              </w:rPr>
              <w:t>达成度</w:t>
            </w:r>
          </w:p>
          <w:p>
            <w:pPr>
              <w:snapToGrid w:val="0"/>
              <w:spacing w:before="60" w:after="60" w:line="360" w:lineRule="auto"/>
              <w:jc w:val="center"/>
              <w:rPr>
                <w:rFonts w:ascii="Times New Roman" w:hAnsi="Times New Roman"/>
                <w:b/>
                <w:bCs/>
              </w:rPr>
            </w:pPr>
            <w:r>
              <w:rPr>
                <w:rFonts w:hint="eastAsia" w:ascii="Times New Roman" w:hAnsi="Times New Roman"/>
                <w:b/>
                <w:bCs/>
              </w:rPr>
              <w:t>（</w:t>
            </w:r>
            <w:r>
              <w:rPr>
                <w:rFonts w:ascii="Times New Roman" w:hAnsi="Times New Roman"/>
                <w:b/>
                <w:bCs/>
              </w:rPr>
              <w:t>平均分</w:t>
            </w:r>
            <w:r>
              <w:rPr>
                <w:rFonts w:hint="eastAsia" w:ascii="Times New Roman" w:hAnsi="Times New Roman"/>
                <w:b/>
                <w:bCs/>
              </w:rPr>
              <w:t>）</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trPr>
        <w:tc>
          <w:tcPr>
            <w:tcW w:w="6521" w:type="dxa"/>
            <w:shd w:val="clear" w:color="auto" w:fill="auto"/>
          </w:tcPr>
          <w:p>
            <w:pPr>
              <w:snapToGrid w:val="0"/>
              <w:spacing w:before="60" w:after="60" w:line="360" w:lineRule="auto"/>
              <w:rPr>
                <w:rFonts w:ascii="Times New Roman" w:hAnsi="Times New Roman"/>
              </w:rPr>
            </w:pPr>
            <w:r>
              <w:rPr>
                <w:rFonts w:hint="eastAsia" w:ascii="Times New Roman" w:hAnsi="Times New Roman"/>
                <w:szCs w:val="21"/>
              </w:rPr>
              <w:t>掌握管理学、经济学的基本原理和现代企业管理的基本理论、基本知识。</w:t>
            </w:r>
          </w:p>
        </w:tc>
        <w:tc>
          <w:tcPr>
            <w:tcW w:w="1785" w:type="dxa"/>
            <w:shd w:val="clear" w:color="auto" w:fill="auto"/>
            <w:vAlign w:val="center"/>
          </w:tcPr>
          <w:p>
            <w:pPr>
              <w:snapToGrid w:val="0"/>
              <w:spacing w:before="60" w:after="60" w:line="360" w:lineRule="auto"/>
              <w:jc w:val="center"/>
              <w:rPr>
                <w:rFonts w:ascii="Times New Roman" w:hAnsi="Times New Roman"/>
              </w:rPr>
            </w:pPr>
            <w:r>
              <w:rPr>
                <w:rFonts w:hint="eastAsia" w:ascii="Times New Roman" w:hAnsi="Times New Roman"/>
              </w:rPr>
              <w:t>3</w:t>
            </w:r>
            <w:r>
              <w:rPr>
                <w:rFonts w:ascii="Times New Roman" w:hAnsi="Times New Roman"/>
              </w:rPr>
              <w:t>.73</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trPr>
        <w:tc>
          <w:tcPr>
            <w:tcW w:w="6521" w:type="dxa"/>
            <w:shd w:val="clear" w:color="auto" w:fill="auto"/>
          </w:tcPr>
          <w:p>
            <w:pPr>
              <w:snapToGrid w:val="0"/>
              <w:spacing w:before="60" w:after="60" w:line="360" w:lineRule="auto"/>
              <w:rPr>
                <w:rFonts w:ascii="Times New Roman" w:hAnsi="Times New Roman"/>
              </w:rPr>
            </w:pPr>
            <w:r>
              <w:rPr>
                <w:rFonts w:hint="eastAsia" w:ascii="Times New Roman" w:hAnsi="Times New Roman"/>
                <w:szCs w:val="21"/>
              </w:rPr>
              <w:t>掌握管理的定性、定量分析方法和解决企业管理工作和问题的基本能力。</w:t>
            </w:r>
          </w:p>
        </w:tc>
        <w:tc>
          <w:tcPr>
            <w:tcW w:w="1785" w:type="dxa"/>
            <w:shd w:val="clear" w:color="auto" w:fill="auto"/>
            <w:vAlign w:val="center"/>
          </w:tcPr>
          <w:p>
            <w:pPr>
              <w:snapToGrid w:val="0"/>
              <w:spacing w:before="60" w:after="60" w:line="360" w:lineRule="auto"/>
              <w:jc w:val="center"/>
              <w:rPr>
                <w:rFonts w:ascii="Times New Roman" w:hAnsi="Times New Roman"/>
              </w:rPr>
            </w:pPr>
            <w:r>
              <w:rPr>
                <w:rFonts w:hint="eastAsia" w:ascii="Times New Roman" w:hAnsi="Times New Roman"/>
              </w:rPr>
              <w:t>3</w:t>
            </w:r>
            <w:r>
              <w:rPr>
                <w:rFonts w:ascii="Times New Roman" w:hAnsi="Times New Roman"/>
              </w:rPr>
              <w:t>.73</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trPr>
        <w:tc>
          <w:tcPr>
            <w:tcW w:w="6521" w:type="dxa"/>
            <w:shd w:val="clear" w:color="auto" w:fill="auto"/>
          </w:tcPr>
          <w:p>
            <w:pPr>
              <w:snapToGrid w:val="0"/>
              <w:spacing w:before="60" w:after="60" w:line="360" w:lineRule="auto"/>
              <w:rPr>
                <w:rFonts w:ascii="Times New Roman" w:hAnsi="Times New Roman"/>
              </w:rPr>
            </w:pPr>
            <w:r>
              <w:rPr>
                <w:rFonts w:hint="eastAsia" w:ascii="Times New Roman" w:hAnsi="Times New Roman"/>
                <w:szCs w:val="21"/>
              </w:rPr>
              <w:t>掌握文献检索、资料查询和调研分析的基本方法，具有一定的科学研究和实际工作能力，具有一定的批判性思维能力。</w:t>
            </w:r>
          </w:p>
        </w:tc>
        <w:tc>
          <w:tcPr>
            <w:tcW w:w="1785" w:type="dxa"/>
            <w:shd w:val="clear" w:color="auto" w:fill="auto"/>
            <w:vAlign w:val="center"/>
          </w:tcPr>
          <w:p>
            <w:pPr>
              <w:snapToGrid w:val="0"/>
              <w:spacing w:before="60" w:after="60" w:line="360" w:lineRule="auto"/>
              <w:jc w:val="center"/>
              <w:rPr>
                <w:rFonts w:ascii="Times New Roman" w:hAnsi="Times New Roman"/>
              </w:rPr>
            </w:pPr>
            <w:r>
              <w:rPr>
                <w:rFonts w:hint="eastAsia" w:ascii="Times New Roman" w:hAnsi="Times New Roman"/>
              </w:rPr>
              <w:t>3</w:t>
            </w:r>
            <w:r>
              <w:rPr>
                <w:rFonts w:ascii="Times New Roman" w:hAnsi="Times New Roman"/>
              </w:rPr>
              <w:t>.73</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trPr>
        <w:tc>
          <w:tcPr>
            <w:tcW w:w="6521" w:type="dxa"/>
            <w:shd w:val="clear" w:color="auto" w:fill="auto"/>
          </w:tcPr>
          <w:p>
            <w:pPr>
              <w:snapToGrid w:val="0"/>
              <w:spacing w:before="60" w:after="60" w:line="360" w:lineRule="auto"/>
              <w:rPr>
                <w:rFonts w:ascii="Times New Roman" w:hAnsi="Times New Roman"/>
              </w:rPr>
            </w:pPr>
            <w:r>
              <w:rPr>
                <w:rFonts w:hint="eastAsia" w:ascii="Times New Roman" w:hAnsi="Times New Roman"/>
                <w:szCs w:val="21"/>
              </w:rPr>
              <w:t>了解本学科的理论前沿和发展动态，熟悉我国企业管理的有关方针、政策和法规以及国际企业管理科的惯例与规则。</w:t>
            </w:r>
          </w:p>
        </w:tc>
        <w:tc>
          <w:tcPr>
            <w:tcW w:w="1785" w:type="dxa"/>
            <w:shd w:val="clear" w:color="auto" w:fill="auto"/>
            <w:vAlign w:val="center"/>
          </w:tcPr>
          <w:p>
            <w:pPr>
              <w:snapToGrid w:val="0"/>
              <w:spacing w:before="60" w:after="60" w:line="360" w:lineRule="auto"/>
              <w:jc w:val="center"/>
              <w:rPr>
                <w:rFonts w:ascii="Times New Roman" w:hAnsi="Times New Roman"/>
              </w:rPr>
            </w:pPr>
            <w:r>
              <w:rPr>
                <w:rFonts w:hint="eastAsia" w:ascii="Times New Roman" w:hAnsi="Times New Roman"/>
              </w:rPr>
              <w:t>3</w:t>
            </w:r>
            <w:r>
              <w:rPr>
                <w:rFonts w:ascii="Times New Roman" w:hAnsi="Times New Roman"/>
              </w:rPr>
              <w:t>.69</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trPr>
        <w:tc>
          <w:tcPr>
            <w:tcW w:w="6521" w:type="dxa"/>
            <w:shd w:val="clear" w:color="auto" w:fill="auto"/>
          </w:tcPr>
          <w:p>
            <w:pPr>
              <w:snapToGrid w:val="0"/>
              <w:spacing w:before="60" w:after="60" w:line="360" w:lineRule="auto"/>
              <w:rPr>
                <w:rFonts w:ascii="Times New Roman" w:hAnsi="Times New Roman"/>
              </w:rPr>
            </w:pPr>
            <w:r>
              <w:rPr>
                <w:rFonts w:hint="eastAsia" w:ascii="Times New Roman" w:hAnsi="Times New Roman"/>
                <w:szCs w:val="21"/>
              </w:rPr>
              <w:t>具备较强的语言与文字表达、人际沟通能力。</w:t>
            </w:r>
          </w:p>
        </w:tc>
        <w:tc>
          <w:tcPr>
            <w:tcW w:w="1785" w:type="dxa"/>
            <w:shd w:val="clear" w:color="auto" w:fill="auto"/>
            <w:vAlign w:val="center"/>
          </w:tcPr>
          <w:p>
            <w:pPr>
              <w:snapToGrid w:val="0"/>
              <w:spacing w:before="60" w:after="60" w:line="360" w:lineRule="auto"/>
              <w:jc w:val="center"/>
              <w:rPr>
                <w:rFonts w:ascii="Times New Roman" w:hAnsi="Times New Roman"/>
              </w:rPr>
            </w:pPr>
            <w:r>
              <w:rPr>
                <w:rFonts w:hint="eastAsia" w:ascii="Times New Roman" w:hAnsi="Times New Roman"/>
              </w:rPr>
              <w:t>3</w:t>
            </w:r>
            <w:r>
              <w:rPr>
                <w:rFonts w:ascii="Times New Roman" w:hAnsi="Times New Roman"/>
              </w:rPr>
              <w:t>.81</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trPr>
        <w:tc>
          <w:tcPr>
            <w:tcW w:w="6521" w:type="dxa"/>
            <w:shd w:val="clear" w:color="auto" w:fill="auto"/>
          </w:tcPr>
          <w:p>
            <w:pPr>
              <w:snapToGrid w:val="0"/>
              <w:spacing w:before="60" w:after="60" w:line="360" w:lineRule="auto"/>
              <w:rPr>
                <w:rFonts w:ascii="Times New Roman" w:hAnsi="Times New Roman"/>
              </w:rPr>
            </w:pPr>
            <w:r>
              <w:rPr>
                <w:rFonts w:hint="eastAsia" w:ascii="Times New Roman" w:hAnsi="Times New Roman"/>
                <w:szCs w:val="21"/>
              </w:rPr>
              <w:t>较熟练地掌握一门外语，能比较顺利地阅读本专业的外文书刊，并具有听、说、写的基础。</w:t>
            </w:r>
          </w:p>
        </w:tc>
        <w:tc>
          <w:tcPr>
            <w:tcW w:w="1785" w:type="dxa"/>
            <w:shd w:val="clear" w:color="auto" w:fill="auto"/>
            <w:vAlign w:val="center"/>
          </w:tcPr>
          <w:p>
            <w:pPr>
              <w:snapToGrid w:val="0"/>
              <w:spacing w:before="60" w:after="60" w:line="360" w:lineRule="auto"/>
              <w:jc w:val="center"/>
              <w:rPr>
                <w:rFonts w:ascii="Times New Roman" w:hAnsi="Times New Roman"/>
              </w:rPr>
            </w:pPr>
            <w:r>
              <w:rPr>
                <w:rFonts w:hint="eastAsia" w:ascii="Times New Roman" w:hAnsi="Times New Roman"/>
              </w:rPr>
              <w:t>3</w:t>
            </w:r>
            <w:r>
              <w:rPr>
                <w:rFonts w:ascii="Times New Roman" w:hAnsi="Times New Roman"/>
              </w:rPr>
              <w:t>.73</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trPr>
        <w:tc>
          <w:tcPr>
            <w:tcW w:w="6521" w:type="dxa"/>
            <w:shd w:val="clear" w:color="auto" w:fill="auto"/>
          </w:tcPr>
          <w:p>
            <w:pPr>
              <w:snapToGrid w:val="0"/>
              <w:spacing w:before="60" w:after="60" w:line="360" w:lineRule="auto"/>
              <w:rPr>
                <w:rFonts w:ascii="Times New Roman" w:hAnsi="Times New Roman"/>
              </w:rPr>
            </w:pPr>
            <w:r>
              <w:rPr>
                <w:rFonts w:hint="eastAsia" w:ascii="Times New Roman" w:hAnsi="Times New Roman"/>
                <w:szCs w:val="21"/>
              </w:rPr>
              <w:t>掌握计算机知识，能熟练使用办公自动化软件，并能对常用管理模型进行程序设计。</w:t>
            </w:r>
          </w:p>
        </w:tc>
        <w:tc>
          <w:tcPr>
            <w:tcW w:w="1785" w:type="dxa"/>
            <w:shd w:val="clear" w:color="auto" w:fill="auto"/>
            <w:vAlign w:val="center"/>
          </w:tcPr>
          <w:p>
            <w:pPr>
              <w:snapToGrid w:val="0"/>
              <w:spacing w:before="60" w:after="60" w:line="360" w:lineRule="auto"/>
              <w:jc w:val="center"/>
              <w:rPr>
                <w:rFonts w:ascii="Times New Roman" w:hAnsi="Times New Roman"/>
              </w:rPr>
            </w:pPr>
            <w:r>
              <w:rPr>
                <w:rFonts w:hint="eastAsia" w:ascii="Times New Roman" w:hAnsi="Times New Roman"/>
              </w:rPr>
              <w:t>3</w:t>
            </w:r>
            <w:r>
              <w:rPr>
                <w:rFonts w:ascii="Times New Roman" w:hAnsi="Times New Roman"/>
              </w:rPr>
              <w:t>.73</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trPr>
        <w:tc>
          <w:tcPr>
            <w:tcW w:w="6521" w:type="dxa"/>
            <w:shd w:val="clear" w:color="auto" w:fill="auto"/>
          </w:tcPr>
          <w:p>
            <w:pPr>
              <w:snapToGrid w:val="0"/>
              <w:spacing w:before="60" w:after="60" w:line="360" w:lineRule="auto"/>
              <w:rPr>
                <w:rFonts w:ascii="Times New Roman" w:hAnsi="Times New Roman"/>
              </w:rPr>
            </w:pPr>
            <w:r>
              <w:rPr>
                <w:rFonts w:hint="eastAsia" w:ascii="Times New Roman" w:hAnsi="Times New Roman"/>
                <w:szCs w:val="21"/>
              </w:rPr>
              <w:t>通过人文科学、社会科学、自然科学等课程的学习，以及社会实践和第二课堂的活动等，获得较为全面的素质培养。</w:t>
            </w:r>
          </w:p>
        </w:tc>
        <w:tc>
          <w:tcPr>
            <w:tcW w:w="1785" w:type="dxa"/>
            <w:shd w:val="clear" w:color="auto" w:fill="auto"/>
            <w:vAlign w:val="center"/>
          </w:tcPr>
          <w:p>
            <w:pPr>
              <w:snapToGrid w:val="0"/>
              <w:spacing w:before="60" w:after="60" w:line="360" w:lineRule="auto"/>
              <w:jc w:val="center"/>
              <w:rPr>
                <w:rFonts w:ascii="Times New Roman" w:hAnsi="Times New Roman"/>
              </w:rPr>
            </w:pPr>
            <w:r>
              <w:rPr>
                <w:rFonts w:hint="eastAsia" w:ascii="Times New Roman" w:hAnsi="Times New Roman"/>
              </w:rPr>
              <w:t>3</w:t>
            </w:r>
            <w:r>
              <w:rPr>
                <w:rFonts w:ascii="Times New Roman" w:hAnsi="Times New Roman"/>
              </w:rPr>
              <w:t>.81</w:t>
            </w:r>
          </w:p>
        </w:tc>
      </w:tr>
    </w:tbl>
    <w:p>
      <w:pPr>
        <w:rPr>
          <w:rFonts w:ascii="Times New Roman" w:hAnsi="Times New Roman" w:cs="Times New Roman"/>
          <w:color w:val="FF0000"/>
          <w:sz w:val="21"/>
          <w:szCs w:val="21"/>
        </w:rPr>
      </w:pPr>
      <w:r>
        <w:rPr>
          <w:rFonts w:ascii="Times New Roman" w:hAnsi="Times New Roman" w:cs="Times New Roman"/>
          <w:sz w:val="21"/>
          <w:szCs w:val="21"/>
        </w:rPr>
        <w:t xml:space="preserve"> [注]达成度计算可根据选项5档，分别赋5、4、3、2、1分，根据选项的百分比加权得到。</w:t>
      </w:r>
    </w:p>
    <w:p>
      <w:pPr>
        <w:widowControl w:val="0"/>
        <w:rPr>
          <w:rFonts w:ascii="Times New Roman" w:hAnsi="Times New Roman" w:eastAsia="仿宋" w:cstheme="minorBidi"/>
          <w:kern w:val="2"/>
        </w:rPr>
      </w:pPr>
    </w:p>
    <w:p>
      <w:pPr>
        <w:pStyle w:val="3"/>
        <w:spacing w:after="120" w:line="415" w:lineRule="auto"/>
        <w:jc w:val="left"/>
        <w:rPr>
          <w:rFonts w:ascii="Times New Roman" w:hAnsi="Times New Roman"/>
          <w:sz w:val="28"/>
          <w:szCs w:val="28"/>
        </w:rPr>
      </w:pPr>
      <w:bookmarkStart w:id="16" w:name="_Toc159705213"/>
      <w:r>
        <w:rPr>
          <w:rFonts w:ascii="Times New Roman" w:hAnsi="Times New Roman"/>
          <w:sz w:val="28"/>
          <w:szCs w:val="28"/>
        </w:rPr>
        <w:t>3.</w:t>
      </w:r>
      <w:r>
        <w:rPr>
          <w:rFonts w:hint="eastAsia" w:ascii="Times New Roman" w:hAnsi="Times New Roman"/>
          <w:sz w:val="28"/>
          <w:szCs w:val="28"/>
        </w:rPr>
        <w:t>培养情况</w:t>
      </w:r>
      <w:bookmarkEnd w:id="16"/>
      <w:r>
        <w:rPr>
          <w:rFonts w:ascii="Times New Roman" w:hAnsi="Times New Roman"/>
          <w:sz w:val="28"/>
          <w:szCs w:val="28"/>
        </w:rPr>
        <w:t xml:space="preserve"> </w:t>
      </w:r>
    </w:p>
    <w:p>
      <w:pPr>
        <w:pStyle w:val="4"/>
        <w:rPr>
          <w:rFonts w:ascii="Times New Roman" w:hAnsi="Times New Roman" w:eastAsia="宋体"/>
          <w:b w:val="0"/>
          <w:bCs w:val="0"/>
          <w:sz w:val="24"/>
          <w:szCs w:val="24"/>
        </w:rPr>
      </w:pPr>
      <w:bookmarkStart w:id="17" w:name="_Toc159705214"/>
      <w:r>
        <w:rPr>
          <w:rFonts w:hint="eastAsia" w:ascii="Times New Roman" w:hAnsi="Times New Roman" w:eastAsia="宋体"/>
          <w:b w:val="0"/>
          <w:bCs w:val="0"/>
          <w:sz w:val="24"/>
          <w:szCs w:val="24"/>
        </w:rPr>
        <w:t>3</w:t>
      </w:r>
      <w:r>
        <w:rPr>
          <w:rFonts w:ascii="Times New Roman" w:hAnsi="Times New Roman" w:eastAsia="宋体"/>
          <w:b w:val="0"/>
          <w:bCs w:val="0"/>
          <w:sz w:val="24"/>
          <w:szCs w:val="24"/>
        </w:rPr>
        <w:t>.1</w:t>
      </w:r>
      <w:r>
        <w:rPr>
          <w:rFonts w:hint="eastAsia" w:ascii="Times New Roman" w:hAnsi="Times New Roman" w:eastAsia="宋体"/>
          <w:b w:val="0"/>
          <w:bCs w:val="0"/>
          <w:sz w:val="24"/>
          <w:szCs w:val="24"/>
        </w:rPr>
        <w:t>专业建设情况</w:t>
      </w:r>
      <w:bookmarkEnd w:id="17"/>
    </w:p>
    <w:p>
      <w:pPr>
        <w:spacing w:line="360" w:lineRule="auto"/>
        <w:ind w:firstLine="480" w:firstLineChars="200"/>
        <w:jc w:val="both"/>
        <w:rPr>
          <w:rFonts w:ascii="Times New Roman" w:hAnsi="Times New Roman"/>
          <w:szCs w:val="28"/>
        </w:rPr>
      </w:pPr>
      <w:bookmarkStart w:id="18" w:name="_Toc8656"/>
      <w:bookmarkStart w:id="19" w:name="_Toc3230"/>
      <w:bookmarkStart w:id="20" w:name="_Toc17697"/>
      <w:bookmarkStart w:id="21" w:name="_Toc25634"/>
      <w:r>
        <w:rPr>
          <w:rFonts w:ascii="Times New Roman" w:hAnsi="Times New Roman" w:cs="Times New Roman"/>
          <w:szCs w:val="28"/>
        </w:rPr>
        <w:t>（1）培养方案的修订、优化和落实</w:t>
      </w:r>
      <w:bookmarkEnd w:id="18"/>
      <w:bookmarkEnd w:id="19"/>
      <w:bookmarkEnd w:id="20"/>
      <w:bookmarkEnd w:id="21"/>
    </w:p>
    <w:p>
      <w:pPr>
        <w:spacing w:line="360" w:lineRule="auto"/>
        <w:ind w:firstLine="480" w:firstLineChars="200"/>
        <w:jc w:val="both"/>
        <w:rPr>
          <w:rFonts w:ascii="Times New Roman" w:hAnsi="Times New Roman"/>
        </w:rPr>
      </w:pPr>
      <w:r>
        <w:rPr>
          <w:rFonts w:ascii="Times New Roman" w:hAnsi="Times New Roman"/>
          <w:szCs w:val="28"/>
        </w:rPr>
        <w:t>对标学校办学定位与</w:t>
      </w:r>
      <w:r>
        <w:rPr>
          <w:rFonts w:hint="eastAsia" w:ascii="Times New Roman" w:hAnsi="Times New Roman"/>
          <w:szCs w:val="28"/>
        </w:rPr>
        <w:t>地区经济发展需求</w:t>
      </w:r>
      <w:r>
        <w:rPr>
          <w:rFonts w:ascii="Times New Roman" w:hAnsi="Times New Roman"/>
          <w:szCs w:val="28"/>
        </w:rPr>
        <w:t>，按照OBE教育理念——成果导向、能力导向、目标导向，全面修订本科人才培养方案。根据学校定位与</w:t>
      </w:r>
      <w:r>
        <w:rPr>
          <w:rFonts w:hint="eastAsia" w:ascii="Times New Roman" w:hAnsi="Times New Roman"/>
          <w:szCs w:val="28"/>
        </w:rPr>
        <w:t>人才</w:t>
      </w:r>
      <w:r>
        <w:rPr>
          <w:rFonts w:ascii="Times New Roman" w:hAnsi="Times New Roman"/>
          <w:szCs w:val="28"/>
        </w:rPr>
        <w:t>目标，进一步总结、凝练专业培养目标、毕业要求，设置课程体系，力求课程体系、毕业要求、人才培育目标相互支撑，相互印证，形成</w:t>
      </w:r>
      <w:r>
        <w:rPr>
          <w:rFonts w:hint="eastAsia" w:ascii="Times New Roman" w:hAnsi="Times New Roman"/>
          <w:szCs w:val="28"/>
        </w:rPr>
        <w:t>“毕业要求——课程体系对应矩阵”及具有专业特色的“实践教学环节”，切实将地区经济发展需求、学校办学定位、培养目标落实到本科人才培养的各个环节中。</w:t>
      </w:r>
      <w:bookmarkStart w:id="22" w:name="_Toc692"/>
      <w:bookmarkStart w:id="23" w:name="_Toc6295"/>
      <w:bookmarkStart w:id="24" w:name="_Toc23287"/>
      <w:bookmarkStart w:id="25" w:name="_Toc22649"/>
      <w:r>
        <w:rPr>
          <w:rFonts w:ascii="Times New Roman" w:hAnsi="Times New Roman"/>
        </w:rPr>
        <w:t>以全面学生能力提升为目标，鼓励学生基于个人兴趣、未来职业规划等方面修读不同课程，不仅提高了学生知识积累的广度和深度，而且激发个人兴趣，对促进学生全面发展具有较大意义。</w:t>
      </w:r>
    </w:p>
    <w:bookmarkEnd w:id="22"/>
    <w:bookmarkEnd w:id="23"/>
    <w:bookmarkEnd w:id="24"/>
    <w:bookmarkEnd w:id="25"/>
    <w:p>
      <w:pPr>
        <w:shd w:val="clear" w:color="auto" w:fill="FFFFFF"/>
        <w:snapToGrid w:val="0"/>
        <w:spacing w:line="360" w:lineRule="auto"/>
        <w:ind w:firstLine="360"/>
        <w:rPr>
          <w:rFonts w:ascii="Times New Roman" w:hAnsi="Times New Roman"/>
        </w:rPr>
      </w:pPr>
      <w:r>
        <w:rPr>
          <w:rFonts w:hint="eastAsia" w:ascii="Times New Roman" w:hAnsi="Times New Roman"/>
        </w:rPr>
        <w:t>（2）</w:t>
      </w:r>
      <w:r>
        <w:rPr>
          <w:rFonts w:ascii="Times New Roman" w:hAnsi="Times New Roman"/>
        </w:rPr>
        <w:t>课程教学大纲制定情况</w:t>
      </w:r>
    </w:p>
    <w:p>
      <w:pPr>
        <w:shd w:val="clear" w:color="auto" w:fill="FFFFFF"/>
        <w:snapToGrid w:val="0"/>
        <w:spacing w:line="360" w:lineRule="auto"/>
        <w:ind w:firstLine="360"/>
        <w:rPr>
          <w:rFonts w:ascii="Times New Roman" w:hAnsi="Times New Roman"/>
        </w:rPr>
      </w:pPr>
      <w:r>
        <w:rPr>
          <w:rFonts w:ascii="Times New Roman" w:hAnsi="Times New Roman"/>
        </w:rPr>
        <w:t>本专业严格落实课程大纲的制定要求，对培养计划中的每门课程均制定了完整的教学大纲。本专业要求每门任课教师在开课前必须准备好教学大纲、教学计划表和教学方案，其中教学大纲和教学计划表每学期在开课前必须向教务处提交备案。首次开课的教师必须将这些基本教学文件交由系主任和教学副院长两级审核，审核通过后才能上交教务处，并且正常开课。</w:t>
      </w:r>
    </w:p>
    <w:p>
      <w:pPr>
        <w:shd w:val="clear" w:color="auto" w:fill="FFFFFF"/>
        <w:snapToGrid w:val="0"/>
        <w:spacing w:line="360" w:lineRule="auto"/>
        <w:ind w:firstLine="360"/>
        <w:rPr>
          <w:rFonts w:ascii="Times New Roman" w:hAnsi="Times New Roman"/>
        </w:rPr>
      </w:pPr>
      <w:r>
        <w:rPr>
          <w:rFonts w:hint="eastAsia" w:ascii="Times New Roman" w:hAnsi="Times New Roman"/>
        </w:rPr>
        <w:t>（3）专业课程</w:t>
      </w:r>
      <w:r>
        <w:rPr>
          <w:rFonts w:ascii="Times New Roman" w:hAnsi="Times New Roman"/>
        </w:rPr>
        <w:t>教材</w:t>
      </w:r>
      <w:r>
        <w:rPr>
          <w:rFonts w:hint="eastAsia" w:ascii="Times New Roman" w:hAnsi="Times New Roman"/>
        </w:rPr>
        <w:t>选用审核</w:t>
      </w:r>
    </w:p>
    <w:p>
      <w:pPr>
        <w:spacing w:line="360" w:lineRule="auto"/>
        <w:ind w:firstLine="480" w:firstLineChars="200"/>
        <w:jc w:val="both"/>
        <w:rPr>
          <w:rFonts w:ascii="Times New Roman" w:hAnsi="Times New Roman"/>
          <w:szCs w:val="28"/>
        </w:rPr>
      </w:pPr>
      <w:r>
        <w:rPr>
          <w:rFonts w:ascii="Times New Roman" w:hAnsi="Times New Roman"/>
        </w:rPr>
        <w:t>本专业的所有专任教师每学期都承担1-3门本专业课程的教学工作，能够完成本学年270课时以上的教学工作量，其中，高级职称教师均担任了专业课或者专业基础课的授课任务，每门专业课程均设置A、B角色，专业核心课程均建有2-5人课程组。多门课程结合教学目标建设具有线上资源的在线课程。多名教师具有行业背景，结合行业实践参与指导毕业论文和开设讲座。</w:t>
      </w:r>
    </w:p>
    <w:p>
      <w:pPr>
        <w:shd w:val="clear" w:color="auto" w:fill="FFFFFF"/>
        <w:snapToGrid w:val="0"/>
        <w:spacing w:line="360" w:lineRule="auto"/>
        <w:ind w:firstLine="360"/>
        <w:rPr>
          <w:rFonts w:ascii="Times New Roman" w:hAnsi="Times New Roman"/>
        </w:rPr>
      </w:pPr>
      <w:r>
        <w:rPr>
          <w:rFonts w:ascii="Times New Roman" w:hAnsi="Times New Roman"/>
        </w:rPr>
        <w:t>专业</w:t>
      </w:r>
      <w:r>
        <w:rPr>
          <w:rFonts w:hint="eastAsia" w:ascii="Times New Roman" w:hAnsi="Times New Roman"/>
        </w:rPr>
        <w:t>严把专业课程教材选用审核</w:t>
      </w:r>
      <w:r>
        <w:rPr>
          <w:rFonts w:ascii="Times New Roman" w:hAnsi="Times New Roman"/>
        </w:rPr>
        <w:t>。按照教育部《普通高等学校本科专业类教学质量国家标准》以及学校的相关要求，选择符合“一流专业”、“一流课程”的优秀本科教材。与此同时，加强教材使用规范建设，要求教师在选用教材时，必须填写“教材选用计划表”，经审核通过后方可选用教材。</w:t>
      </w:r>
    </w:p>
    <w:p>
      <w:pPr>
        <w:pStyle w:val="4"/>
        <w:rPr>
          <w:rFonts w:ascii="Times New Roman" w:hAnsi="Times New Roman" w:eastAsia="宋体"/>
          <w:b w:val="0"/>
          <w:bCs w:val="0"/>
          <w:sz w:val="24"/>
          <w:szCs w:val="24"/>
        </w:rPr>
      </w:pPr>
      <w:bookmarkStart w:id="26" w:name="_Toc159705215"/>
      <w:r>
        <w:rPr>
          <w:rFonts w:ascii="Times New Roman" w:hAnsi="Times New Roman" w:eastAsia="宋体"/>
          <w:b w:val="0"/>
          <w:bCs w:val="0"/>
          <w:sz w:val="24"/>
          <w:szCs w:val="24"/>
        </w:rPr>
        <w:t>3.2专业教学计划</w:t>
      </w:r>
      <w:bookmarkEnd w:id="26"/>
    </w:p>
    <w:p>
      <w:pPr>
        <w:pStyle w:val="5"/>
        <w:rPr>
          <w:rFonts w:ascii="Times New Roman" w:hAnsi="Times New Roman" w:eastAsia="宋体" w:cstheme="minorBidi"/>
          <w:b w:val="0"/>
          <w:bCs w:val="0"/>
          <w:kern w:val="2"/>
          <w:sz w:val="24"/>
          <w:szCs w:val="24"/>
        </w:rPr>
      </w:pPr>
      <w:r>
        <w:rPr>
          <w:rFonts w:ascii="Times New Roman" w:hAnsi="Times New Roman" w:eastAsia="宋体" w:cstheme="minorBidi"/>
          <w:b w:val="0"/>
          <w:bCs w:val="0"/>
          <w:kern w:val="2"/>
          <w:sz w:val="24"/>
          <w:szCs w:val="24"/>
        </w:rPr>
        <w:t>3.2.1专业教学计划情况</w:t>
      </w:r>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专业教学计划项目学时共3496个，其中理论教学学时2070个，占比59.21%，实验教学学时1426个，占比40.79%；专业教学计划项目学分共159分，其中理论教学学分120.38分，占比75.71%，实验教学学分6.62分，占比4.16%，集中性实践教学环节学分28分，占比17.61%，课外科技活动学分4分，占比2.52%。</w:t>
      </w:r>
    </w:p>
    <w:p>
      <w:pPr>
        <w:pStyle w:val="36"/>
        <w:spacing w:before="156" w:after="156"/>
      </w:pPr>
      <w:r>
        <w:t>表</w:t>
      </w:r>
      <w:r>
        <w:rPr>
          <w:rFonts w:hint="eastAsia"/>
        </w:rPr>
        <w:t>3</w:t>
      </w:r>
      <w:r>
        <w:t xml:space="preserve"> </w:t>
      </w:r>
      <w:r>
        <w:rPr>
          <w:rFonts w:hint="eastAsia"/>
        </w:rPr>
        <w:t>工商管理</w:t>
      </w:r>
      <w:r>
        <w:t>专业</w:t>
      </w:r>
      <w:r>
        <w:rPr>
          <w:rFonts w:hint="eastAsia"/>
        </w:rPr>
        <w:t>教学计划</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9"/>
        <w:gridCol w:w="787"/>
        <w:gridCol w:w="2302"/>
        <w:gridCol w:w="813"/>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513"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111" w:beforeAutospacing="0" w:after="0" w:afterAutospacing="0"/>
              <w:jc w:val="center"/>
              <w:rPr>
                <w:rFonts w:ascii="Times New Roman" w:hAnsi="Times New Roman"/>
              </w:rPr>
            </w:pPr>
            <w:r>
              <w:rPr>
                <w:rFonts w:hint="eastAsia" w:ascii="Times New Roman" w:hAnsi="Times New Roman"/>
                <w:sz w:val="21"/>
                <w:szCs w:val="22"/>
              </w:rPr>
              <w:t>项目</w:t>
            </w:r>
          </w:p>
        </w:tc>
        <w:tc>
          <w:tcPr>
            <w:tcW w:w="3081"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学时</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5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数量</w:t>
            </w:r>
          </w:p>
        </w:tc>
        <w:tc>
          <w:tcPr>
            <w:tcW w:w="2296"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占总学时比例（</w:t>
            </w:r>
            <w:r>
              <w:rPr>
                <w:rFonts w:ascii="Times New Roman" w:hAnsi="Times New Roman" w:eastAsia="Times New Roman" w:cs="Noto Sans Mono CJK JP Regular"/>
                <w:b/>
                <w:sz w:val="21"/>
                <w:szCs w:val="22"/>
              </w:rPr>
              <w:t>%</w:t>
            </w:r>
            <w:r>
              <w:rPr>
                <w:rFonts w:hint="eastAsia" w:ascii="Times New Roman" w:hAnsi="Times New Roman"/>
                <w:sz w:val="21"/>
                <w:szCs w:val="22"/>
              </w:rPr>
              <w:t>）</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hint="eastAsia" w:ascii="Times New Roman" w:hAnsi="Times New Roman"/>
                <w:sz w:val="21"/>
                <w:szCs w:val="22"/>
              </w:rPr>
              <w:t>数量</w:t>
            </w:r>
          </w:p>
        </w:tc>
        <w:tc>
          <w:tcPr>
            <w:tcW w:w="1891"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占总学分比例（</w:t>
            </w:r>
            <w:r>
              <w:rPr>
                <w:rFonts w:ascii="Times New Roman" w:hAnsi="Times New Roman" w:eastAsia="Times New Roman" w:cs="Noto Sans Mono CJK JP Regular"/>
                <w:b/>
                <w:sz w:val="21"/>
                <w:szCs w:val="22"/>
              </w:rPr>
              <w:t>%</w:t>
            </w:r>
            <w:r>
              <w:rPr>
                <w:rFonts w:hint="eastAsia" w:ascii="Times New Roman" w:hAnsi="Times New Roman"/>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2513"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bookmarkStart w:id="27" w:name="OLE_LINK10"/>
            <w:r>
              <w:rPr>
                <w:rFonts w:hint="eastAsia" w:ascii="Times New Roman" w:hAnsi="Times New Roman"/>
                <w:sz w:val="21"/>
                <w:szCs w:val="22"/>
              </w:rPr>
              <w:t>理论教学</w:t>
            </w:r>
            <w:bookmarkEnd w:id="27"/>
          </w:p>
        </w:tc>
        <w:tc>
          <w:tcPr>
            <w:tcW w:w="785"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2070</w:t>
            </w:r>
            <w:bookmarkStart w:id="28" w:name="OLE_LINK8"/>
            <w:bookmarkEnd w:id="28"/>
          </w:p>
        </w:tc>
        <w:tc>
          <w:tcPr>
            <w:tcW w:w="229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59.21</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120.38</w:t>
            </w:r>
          </w:p>
        </w:tc>
        <w:tc>
          <w:tcPr>
            <w:tcW w:w="189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75.71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513"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hint="eastAsia" w:ascii="Times New Roman" w:hAnsi="Times New Roman"/>
                <w:sz w:val="21"/>
                <w:szCs w:val="22"/>
              </w:rPr>
              <w:t>实验教学</w:t>
            </w:r>
          </w:p>
        </w:tc>
        <w:tc>
          <w:tcPr>
            <w:tcW w:w="785"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1426</w:t>
            </w:r>
            <w:bookmarkStart w:id="29" w:name="OLE_LINK9"/>
            <w:bookmarkEnd w:id="29"/>
          </w:p>
        </w:tc>
        <w:tc>
          <w:tcPr>
            <w:tcW w:w="229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40.79</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6.62</w:t>
            </w:r>
            <w:bookmarkStart w:id="30" w:name="OLE_LINK11"/>
            <w:bookmarkEnd w:id="30"/>
          </w:p>
        </w:tc>
        <w:tc>
          <w:tcPr>
            <w:tcW w:w="189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513"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hint="eastAsia" w:ascii="Times New Roman" w:hAnsi="Times New Roman"/>
                <w:sz w:val="21"/>
                <w:szCs w:val="22"/>
              </w:rPr>
              <w:t>集中性实践教学环节</w:t>
            </w:r>
          </w:p>
        </w:tc>
        <w:tc>
          <w:tcPr>
            <w:tcW w:w="785"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rPr>
                <w:rFonts w:ascii="Times New Roman" w:hAnsi="Times New Roman"/>
              </w:rPr>
            </w:pPr>
            <w:r>
              <w:rPr>
                <w:rFonts w:ascii="Times New Roman" w:hAnsi="Times New Roman" w:cs="Noto Sans Mono CJK JP Regular"/>
                <w:b/>
                <w:sz w:val="21"/>
                <w:szCs w:val="22"/>
              </w:rPr>
              <w:t>/</w:t>
            </w:r>
          </w:p>
        </w:tc>
        <w:tc>
          <w:tcPr>
            <w:tcW w:w="2296"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rPr>
                <w:rFonts w:ascii="Times New Roman" w:hAnsi="Times New Roman"/>
              </w:rPr>
            </w:pPr>
            <w:r>
              <w:rPr>
                <w:rFonts w:ascii="Times New Roman" w:hAnsi="Times New Roman" w:cs="Noto Sans Mono CJK JP Regular"/>
                <w:b/>
                <w:sz w:val="21"/>
                <w:szCs w:val="22"/>
              </w:rPr>
              <w:t>/</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28</w:t>
            </w:r>
          </w:p>
        </w:tc>
        <w:tc>
          <w:tcPr>
            <w:tcW w:w="189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17.61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513"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hint="eastAsia" w:ascii="Times New Roman" w:hAnsi="Times New Roman"/>
                <w:sz w:val="21"/>
                <w:szCs w:val="22"/>
              </w:rPr>
              <w:t>课外科技活动</w:t>
            </w:r>
          </w:p>
        </w:tc>
        <w:tc>
          <w:tcPr>
            <w:tcW w:w="785"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rPr>
                <w:rFonts w:ascii="Times New Roman" w:hAnsi="Times New Roman"/>
              </w:rPr>
            </w:pPr>
            <w:r>
              <w:rPr>
                <w:rFonts w:ascii="Times New Roman" w:hAnsi="Times New Roman" w:cs="Noto Sans Mono CJK JP Regular"/>
                <w:b/>
                <w:sz w:val="21"/>
                <w:szCs w:val="22"/>
              </w:rPr>
              <w:t>/</w:t>
            </w:r>
          </w:p>
        </w:tc>
        <w:tc>
          <w:tcPr>
            <w:tcW w:w="2296"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rPr>
                <w:rFonts w:ascii="Times New Roman" w:hAnsi="Times New Roman"/>
              </w:rPr>
            </w:pPr>
            <w:r>
              <w:rPr>
                <w:rFonts w:ascii="Times New Roman" w:hAnsi="Times New Roman" w:cs="Noto Sans Mono CJK JP Regular"/>
                <w:b/>
                <w:sz w:val="21"/>
                <w:szCs w:val="22"/>
              </w:rPr>
              <w:t>/</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4</w:t>
            </w:r>
          </w:p>
        </w:tc>
        <w:tc>
          <w:tcPr>
            <w:tcW w:w="189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513"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合计</w:t>
            </w:r>
          </w:p>
        </w:tc>
        <w:tc>
          <w:tcPr>
            <w:tcW w:w="785"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3496</w:t>
            </w:r>
          </w:p>
        </w:tc>
        <w:tc>
          <w:tcPr>
            <w:tcW w:w="2296"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rPr>
                <w:rFonts w:ascii="Times New Roman" w:hAnsi="Times New Roman"/>
              </w:rPr>
            </w:pPr>
            <w:r>
              <w:rPr>
                <w:rFonts w:ascii="Times New Roman" w:hAnsi="Times New Roman" w:cs="Noto Sans Mono CJK JP Regular"/>
                <w:b/>
                <w:sz w:val="21"/>
                <w:szCs w:val="22"/>
              </w:rPr>
              <w:t>--</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159</w:t>
            </w:r>
          </w:p>
        </w:tc>
        <w:tc>
          <w:tcPr>
            <w:tcW w:w="1891"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rPr>
                <w:rFonts w:ascii="Times New Roman" w:hAnsi="Times New Roman"/>
              </w:rPr>
            </w:pPr>
            <w:r>
              <w:rPr>
                <w:rFonts w:ascii="Times New Roman" w:hAnsi="Times New Roman" w:cs="Noto Sans Mono CJK JP Regular"/>
                <w:b/>
                <w:sz w:val="21"/>
                <w:szCs w:val="22"/>
              </w:rPr>
              <w:t>--</w:t>
            </w:r>
          </w:p>
        </w:tc>
      </w:tr>
    </w:tbl>
    <w:p>
      <w:pPr>
        <w:rPr>
          <w:rFonts w:ascii="Times New Roman" w:hAnsi="Times New Roman"/>
        </w:rPr>
      </w:pPr>
    </w:p>
    <w:p>
      <w:pPr>
        <w:rPr>
          <w:rFonts w:ascii="Times New Roman" w:hAnsi="Times New Roman"/>
        </w:rPr>
      </w:pPr>
      <w:r>
        <w:rPr>
          <w:rFonts w:hint="eastAsia" w:ascii="Times New Roman" w:hAnsi="Times New Roman"/>
        </w:rPr>
        <w:t>※以上数据来源：表</w:t>
      </w:r>
      <w:r>
        <w:rPr>
          <w:rFonts w:ascii="Times New Roman" w:hAnsi="Times New Roman"/>
        </w:rPr>
        <w:t xml:space="preserve"> 4-2 专业培养计划表。</w:t>
      </w:r>
    </w:p>
    <w:p>
      <w:pPr>
        <w:pStyle w:val="5"/>
        <w:rPr>
          <w:rFonts w:ascii="Times New Roman" w:hAnsi="Times New Roman" w:eastAsia="宋体" w:cstheme="minorBidi"/>
          <w:b w:val="0"/>
          <w:bCs w:val="0"/>
          <w:kern w:val="2"/>
          <w:sz w:val="24"/>
          <w:szCs w:val="24"/>
        </w:rPr>
      </w:pPr>
      <w:r>
        <w:rPr>
          <w:rFonts w:ascii="Times New Roman" w:hAnsi="Times New Roman" w:eastAsia="宋体" w:cstheme="minorBidi"/>
          <w:b w:val="0"/>
          <w:bCs w:val="0"/>
          <w:kern w:val="2"/>
          <w:sz w:val="24"/>
          <w:szCs w:val="24"/>
        </w:rPr>
        <w:t>3.2.2</w:t>
      </w:r>
      <w:bookmarkStart w:id="31" w:name="OLE_LINK12"/>
      <w:r>
        <w:rPr>
          <w:rFonts w:ascii="Times New Roman" w:hAnsi="Times New Roman" w:eastAsia="宋体" w:cstheme="minorBidi"/>
          <w:b w:val="0"/>
          <w:bCs w:val="0"/>
          <w:kern w:val="2"/>
          <w:sz w:val="24"/>
          <w:szCs w:val="24"/>
        </w:rPr>
        <w:t>课程实施情况表</w:t>
      </w:r>
      <w:bookmarkEnd w:id="31"/>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专业课程共710</w:t>
      </w:r>
      <w:r>
        <w:rPr>
          <w:rFonts w:ascii="Times New Roman" w:hAnsi="Times New Roman" w:cs="Times New Roman"/>
          <w:szCs w:val="28"/>
        </w:rPr>
        <w:t>4</w:t>
      </w:r>
      <w:r>
        <w:rPr>
          <w:rFonts w:hint="eastAsia" w:ascii="Times New Roman" w:hAnsi="Times New Roman" w:cs="Times New Roman"/>
          <w:szCs w:val="28"/>
        </w:rPr>
        <w:t>学时</w:t>
      </w:r>
      <w:r>
        <w:rPr>
          <w:rFonts w:ascii="Times New Roman" w:hAnsi="Times New Roman" w:cs="Times New Roman"/>
          <w:szCs w:val="28"/>
        </w:rPr>
        <w:t>，其中专业必修课</w:t>
      </w:r>
      <w:r>
        <w:rPr>
          <w:rFonts w:hint="eastAsia" w:ascii="Times New Roman" w:hAnsi="Times New Roman" w:cs="Times New Roman"/>
          <w:szCs w:val="28"/>
        </w:rPr>
        <w:t>3</w:t>
      </w:r>
      <w:r>
        <w:rPr>
          <w:rFonts w:ascii="Times New Roman" w:hAnsi="Times New Roman" w:cs="Times New Roman"/>
          <w:szCs w:val="28"/>
        </w:rPr>
        <w:t>524学时，占比53.83%，专业选修课3280学时，占比46.17%；总学分共</w:t>
      </w:r>
      <w:r>
        <w:rPr>
          <w:rFonts w:hint="eastAsia" w:ascii="Times New Roman" w:hAnsi="Times New Roman" w:cs="Times New Roman"/>
          <w:szCs w:val="28"/>
        </w:rPr>
        <w:t>4</w:t>
      </w:r>
      <w:r>
        <w:rPr>
          <w:rFonts w:ascii="Times New Roman" w:hAnsi="Times New Roman" w:cs="Times New Roman"/>
          <w:szCs w:val="28"/>
        </w:rPr>
        <w:t>44分，其中专业必修课学分239分，占比53.83%，专业选修课学分205分，占比46.17%。</w:t>
      </w:r>
    </w:p>
    <w:p>
      <w:pPr>
        <w:pStyle w:val="36"/>
        <w:spacing w:before="156" w:after="156"/>
        <w:rPr>
          <w:rFonts w:hint="eastAsia"/>
        </w:rPr>
      </w:pPr>
      <w:r>
        <w:t>表</w:t>
      </w:r>
      <w:r>
        <w:rPr>
          <w:rFonts w:hint="eastAsia"/>
        </w:rPr>
        <w:t>4</w:t>
      </w:r>
      <w:r>
        <w:t xml:space="preserve"> </w:t>
      </w:r>
      <w:r>
        <w:rPr>
          <w:rFonts w:hint="eastAsia"/>
        </w:rPr>
        <w:t>工商管理</w:t>
      </w:r>
      <w:r>
        <w:t>专业</w:t>
      </w:r>
      <w:r>
        <w:rPr>
          <w:rFonts w:hint="eastAsia"/>
        </w:rPr>
        <w:t>课程实施情况</w:t>
      </w:r>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1029"/>
        <w:gridCol w:w="1789"/>
        <w:gridCol w:w="1195"/>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111" w:beforeAutospacing="0" w:after="0" w:afterAutospacing="0"/>
              <w:jc w:val="center"/>
              <w:rPr>
                <w:rFonts w:ascii="Times New Roman" w:hAnsi="Times New Roman"/>
              </w:rPr>
            </w:pPr>
            <w:r>
              <w:rPr>
                <w:rFonts w:hint="eastAsia" w:ascii="Times New Roman" w:hAnsi="Times New Roman"/>
                <w:sz w:val="21"/>
                <w:szCs w:val="22"/>
              </w:rPr>
              <w:t>项目</w:t>
            </w:r>
          </w:p>
        </w:tc>
        <w:tc>
          <w:tcPr>
            <w:tcW w:w="2812"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学时</w:t>
            </w:r>
          </w:p>
        </w:tc>
        <w:tc>
          <w:tcPr>
            <w:tcW w:w="2972"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hint="eastAsia" w:ascii="Times New Roman" w:hAnsi="Times New Roman"/>
                <w:sz w:val="21"/>
                <w:szCs w:val="22"/>
              </w:rPr>
              <w:t>数量</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hint="eastAsia" w:ascii="Times New Roman" w:hAnsi="Times New Roman"/>
                <w:sz w:val="21"/>
                <w:szCs w:val="22"/>
              </w:rPr>
              <w:t>占总开课学时比例（</w:t>
            </w:r>
            <w:r>
              <w:rPr>
                <w:rFonts w:ascii="Times New Roman" w:hAnsi="Times New Roman" w:eastAsia="Times New Roman" w:cs="Noto Sans Mono CJK JP Regular"/>
                <w:b/>
                <w:sz w:val="21"/>
                <w:szCs w:val="22"/>
              </w:rPr>
              <w:t>%</w:t>
            </w:r>
            <w:r>
              <w:rPr>
                <w:rFonts w:hint="eastAsia" w:ascii="Times New Roman" w:hAnsi="Times New Roman"/>
                <w:sz w:val="21"/>
                <w:szCs w:val="22"/>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hint="eastAsia" w:ascii="Times New Roman" w:hAnsi="Times New Roman"/>
                <w:sz w:val="21"/>
                <w:szCs w:val="22"/>
              </w:rPr>
              <w:t>数量</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hint="eastAsia" w:ascii="Times New Roman" w:hAnsi="Times New Roman"/>
                <w:sz w:val="21"/>
                <w:szCs w:val="22"/>
              </w:rPr>
              <w:t>占总开课学分比例（</w:t>
            </w:r>
            <w:r>
              <w:rPr>
                <w:rFonts w:ascii="Times New Roman" w:hAnsi="Times New Roman" w:eastAsia="Times New Roman" w:cs="Noto Sans Mono CJK JP Regular"/>
                <w:b/>
                <w:sz w:val="21"/>
                <w:szCs w:val="22"/>
              </w:rPr>
              <w:t>%</w:t>
            </w:r>
            <w:r>
              <w:rPr>
                <w:rFonts w:hint="eastAsia" w:ascii="Times New Roman" w:hAnsi="Times New Roman"/>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bookmarkStart w:id="32" w:name="OLE_LINK13"/>
            <w:r>
              <w:rPr>
                <w:rFonts w:hint="eastAsia" w:ascii="Times New Roman" w:hAnsi="Times New Roman"/>
                <w:sz w:val="21"/>
                <w:szCs w:val="22"/>
              </w:rPr>
              <w:t>专业必修课</w:t>
            </w:r>
            <w:bookmarkEnd w:id="32"/>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3824</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53.83</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239</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53.83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专业选修课</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3280</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46.17</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205</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46.17</w:t>
            </w:r>
          </w:p>
        </w:tc>
      </w:tr>
    </w:tbl>
    <w:p>
      <w:pPr>
        <w:rPr>
          <w:rFonts w:ascii="Times New Roman" w:hAnsi="Times New Roman"/>
        </w:rPr>
      </w:pPr>
    </w:p>
    <w:p>
      <w:pPr>
        <w:rPr>
          <w:rFonts w:ascii="Times New Roman" w:hAnsi="Times New Roman"/>
        </w:rPr>
      </w:pPr>
      <w:r>
        <w:rPr>
          <w:rFonts w:hint="eastAsia" w:ascii="Times New Roman" w:hAnsi="Times New Roman"/>
        </w:rPr>
        <w:t>※以上数据来源：表</w:t>
      </w:r>
      <w:r>
        <w:rPr>
          <w:rFonts w:ascii="Times New Roman" w:hAnsi="Times New Roman"/>
        </w:rPr>
        <w:t xml:space="preserve"> 5-1-1开课情况、表 5-1-2 专业课教学实施情况。</w:t>
      </w:r>
    </w:p>
    <w:p>
      <w:pPr>
        <w:pStyle w:val="4"/>
        <w:rPr>
          <w:rFonts w:ascii="Times New Roman" w:hAnsi="Times New Roman" w:eastAsia="宋体"/>
          <w:b w:val="0"/>
          <w:bCs w:val="0"/>
          <w:sz w:val="24"/>
          <w:szCs w:val="24"/>
        </w:rPr>
      </w:pPr>
      <w:bookmarkStart w:id="33" w:name="_Toc159705216"/>
      <w:r>
        <w:rPr>
          <w:rFonts w:ascii="Times New Roman" w:hAnsi="Times New Roman" w:eastAsia="宋体"/>
          <w:b w:val="0"/>
          <w:bCs w:val="0"/>
          <w:sz w:val="24"/>
          <w:szCs w:val="24"/>
        </w:rPr>
        <w:t>3.3</w:t>
      </w:r>
      <w:r>
        <w:rPr>
          <w:rFonts w:hint="eastAsia" w:ascii="Times New Roman" w:hAnsi="Times New Roman" w:eastAsia="宋体"/>
          <w:b w:val="0"/>
          <w:bCs w:val="0"/>
          <w:sz w:val="24"/>
          <w:szCs w:val="24"/>
        </w:rPr>
        <w:t>专业课开设情况</w:t>
      </w:r>
      <w:bookmarkEnd w:id="33"/>
    </w:p>
    <w:p>
      <w:pPr>
        <w:spacing w:line="360" w:lineRule="auto"/>
        <w:ind w:firstLine="480" w:firstLineChars="200"/>
        <w:jc w:val="both"/>
        <w:rPr>
          <w:rFonts w:ascii="Times New Roman" w:hAnsi="Times New Roman"/>
        </w:rPr>
      </w:pPr>
      <w:r>
        <w:rPr>
          <w:rFonts w:hint="eastAsia" w:ascii="Times New Roman" w:hAnsi="Times New Roman" w:cs="Times New Roman"/>
          <w:szCs w:val="28"/>
        </w:rPr>
        <w:t>专业课程总门次数为19</w:t>
      </w:r>
      <w:r>
        <w:rPr>
          <w:rFonts w:ascii="Times New Roman" w:hAnsi="Times New Roman" w:cs="Times New Roman"/>
          <w:szCs w:val="28"/>
        </w:rPr>
        <w:t>9</w:t>
      </w:r>
      <w:r>
        <w:rPr>
          <w:rFonts w:hint="eastAsia" w:ascii="Times New Roman" w:hAnsi="Times New Roman" w:cs="Times New Roman"/>
          <w:szCs w:val="28"/>
        </w:rPr>
        <w:t>次，其中开设专业课</w:t>
      </w:r>
      <w:r>
        <w:rPr>
          <w:rFonts w:ascii="Times New Roman" w:hAnsi="Times New Roman" w:cs="Times New Roman"/>
          <w:szCs w:val="28"/>
        </w:rPr>
        <w:t>50</w:t>
      </w:r>
      <w:r>
        <w:rPr>
          <w:rFonts w:hint="eastAsia" w:ascii="Times New Roman" w:hAnsi="Times New Roman" w:cs="Times New Roman"/>
          <w:szCs w:val="28"/>
        </w:rPr>
        <w:t>门。</w:t>
      </w:r>
    </w:p>
    <w:p>
      <w:pPr>
        <w:pStyle w:val="36"/>
        <w:spacing w:before="156" w:after="156"/>
      </w:pPr>
      <w:r>
        <w:t>表</w:t>
      </w:r>
      <w:r>
        <w:rPr>
          <w:rFonts w:hint="eastAsia"/>
        </w:rPr>
        <w:t>5</w:t>
      </w:r>
      <w:r>
        <w:t xml:space="preserve"> </w:t>
      </w:r>
      <w:r>
        <w:rPr>
          <w:rFonts w:hint="eastAsia"/>
        </w:rPr>
        <w:t>工商管理</w:t>
      </w:r>
      <w:r>
        <w:t>专业</w:t>
      </w:r>
      <w:r>
        <w:rPr>
          <w:rFonts w:hint="eastAsia"/>
        </w:rPr>
        <w:t>课开设情况</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7"/>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项目</w:t>
            </w:r>
          </w:p>
        </w:tc>
        <w:tc>
          <w:tcPr>
            <w:tcW w:w="2074"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课程门数</w:t>
            </w:r>
          </w:p>
        </w:tc>
        <w:tc>
          <w:tcPr>
            <w:tcW w:w="2074"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课程总门次数</w:t>
            </w:r>
          </w:p>
        </w:tc>
        <w:tc>
          <w:tcPr>
            <w:tcW w:w="2074"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22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sz w:val="21"/>
                <w:szCs w:val="22"/>
              </w:rPr>
            </w:pPr>
            <w:r>
              <w:rPr>
                <w:rFonts w:hint="eastAsia" w:ascii="Times New Roman" w:hAnsi="Times New Roman"/>
                <w:sz w:val="21"/>
                <w:szCs w:val="22"/>
              </w:rPr>
              <w:t>开设全外语课程门次数</w:t>
            </w:r>
          </w:p>
        </w:tc>
        <w:tc>
          <w:tcPr>
            <w:tcW w:w="2074"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rFonts w:ascii="Times New Roman" w:hAnsi="Times New Roman"/>
              </w:rPr>
            </w:pPr>
            <w:r>
              <w:rPr>
                <w:rFonts w:hint="eastAsia" w:ascii="Times New Roman" w:hAnsi="Times New Roman"/>
                <w:sz w:val="21"/>
                <w:szCs w:val="22"/>
              </w:rPr>
              <w:t>开设双语课程门次数</w:t>
            </w:r>
          </w:p>
        </w:tc>
        <w:tc>
          <w:tcPr>
            <w:tcW w:w="2074"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Times New Roman" w:hAnsi="Times New Roman"/>
              </w:rPr>
            </w:pPr>
            <w:r>
              <w:rPr>
                <w:rFonts w:ascii="Times New Roman" w:hAnsi="Times New Roman" w:cs="Noto Sans Mono CJK JP Regular"/>
                <w:sz w:val="20"/>
                <w:szCs w:val="22"/>
              </w:rPr>
              <w:t>0</w:t>
            </w:r>
          </w:p>
        </w:tc>
      </w:tr>
    </w:tbl>
    <w:p>
      <w:pPr>
        <w:rPr>
          <w:rFonts w:ascii="Times New Roman" w:hAnsi="Times New Roman"/>
        </w:rPr>
      </w:pPr>
    </w:p>
    <w:p>
      <w:pPr>
        <w:rPr>
          <w:rFonts w:ascii="Times New Roman" w:hAnsi="Times New Roman"/>
        </w:rPr>
      </w:pPr>
      <w:r>
        <w:rPr>
          <w:rFonts w:hint="eastAsia" w:ascii="Times New Roman" w:hAnsi="Times New Roman"/>
        </w:rPr>
        <w:t>※以上数据来源：表</w:t>
      </w:r>
      <w:r>
        <w:rPr>
          <w:rFonts w:ascii="Times New Roman" w:hAnsi="Times New Roman"/>
        </w:rPr>
        <w:t xml:space="preserve"> 5-1-1开课情况、表 5-1-2 专业课教学实施情况。</w:t>
      </w:r>
    </w:p>
    <w:p>
      <w:pPr>
        <w:rPr>
          <w:rFonts w:ascii="Times New Roman" w:hAnsi="Times New Roman"/>
        </w:rPr>
      </w:pPr>
    </w:p>
    <w:p>
      <w:pPr>
        <w:pStyle w:val="4"/>
        <w:rPr>
          <w:rFonts w:ascii="Times New Roman" w:hAnsi="Times New Roman" w:eastAsia="宋体"/>
          <w:b w:val="0"/>
          <w:bCs w:val="0"/>
          <w:sz w:val="24"/>
          <w:szCs w:val="24"/>
        </w:rPr>
      </w:pPr>
      <w:bookmarkStart w:id="34" w:name="_Toc159705217"/>
      <w:r>
        <w:rPr>
          <w:rFonts w:ascii="Times New Roman" w:hAnsi="Times New Roman" w:eastAsia="宋体"/>
          <w:b w:val="0"/>
          <w:bCs w:val="0"/>
          <w:sz w:val="24"/>
          <w:szCs w:val="24"/>
        </w:rPr>
        <w:t>3.4专业课课堂规模</w:t>
      </w:r>
      <w:bookmarkEnd w:id="34"/>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专业课课堂的平均规模为68.</w:t>
      </w:r>
      <w:r>
        <w:rPr>
          <w:rFonts w:ascii="Times New Roman" w:hAnsi="Times New Roman" w:cs="Times New Roman"/>
          <w:szCs w:val="28"/>
        </w:rPr>
        <w:t>91</w:t>
      </w:r>
      <w:r>
        <w:rPr>
          <w:rFonts w:hint="eastAsia" w:ascii="Times New Roman" w:hAnsi="Times New Roman" w:cs="Times New Roman"/>
          <w:szCs w:val="28"/>
        </w:rPr>
        <w:t>人，其中课堂规模在30人及以下的有2</w:t>
      </w:r>
      <w:r>
        <w:rPr>
          <w:rFonts w:ascii="Times New Roman" w:hAnsi="Times New Roman" w:cs="Times New Roman"/>
          <w:szCs w:val="28"/>
        </w:rPr>
        <w:t>2</w:t>
      </w:r>
      <w:r>
        <w:rPr>
          <w:rFonts w:hint="eastAsia" w:ascii="Times New Roman" w:hAnsi="Times New Roman" w:cs="Times New Roman"/>
          <w:szCs w:val="28"/>
        </w:rPr>
        <w:t>门，占比</w:t>
      </w:r>
      <w:r>
        <w:rPr>
          <w:rFonts w:ascii="Times New Roman" w:hAnsi="Times New Roman" w:cs="Times New Roman"/>
          <w:szCs w:val="28"/>
        </w:rPr>
        <w:t>11.06</w:t>
      </w:r>
      <w:r>
        <w:rPr>
          <w:rFonts w:hint="eastAsia" w:ascii="Times New Roman" w:hAnsi="Times New Roman" w:cs="Times New Roman"/>
          <w:szCs w:val="28"/>
        </w:rPr>
        <w:t>%，课堂规模在31-60人的有</w:t>
      </w:r>
      <w:r>
        <w:rPr>
          <w:rFonts w:ascii="Times New Roman" w:hAnsi="Times New Roman" w:cs="Times New Roman"/>
          <w:szCs w:val="28"/>
        </w:rPr>
        <w:t>61</w:t>
      </w:r>
      <w:r>
        <w:rPr>
          <w:rFonts w:hint="eastAsia" w:ascii="Times New Roman" w:hAnsi="Times New Roman" w:cs="Times New Roman"/>
          <w:szCs w:val="28"/>
        </w:rPr>
        <w:t>门，占比</w:t>
      </w:r>
      <w:r>
        <w:rPr>
          <w:rFonts w:ascii="Times New Roman" w:hAnsi="Times New Roman" w:cs="Times New Roman"/>
          <w:szCs w:val="28"/>
        </w:rPr>
        <w:t>30.65</w:t>
      </w:r>
      <w:r>
        <w:rPr>
          <w:rFonts w:hint="eastAsia" w:ascii="Times New Roman" w:hAnsi="Times New Roman" w:cs="Times New Roman"/>
          <w:szCs w:val="28"/>
        </w:rPr>
        <w:t>%，课堂规模在61-90人的有</w:t>
      </w:r>
      <w:r>
        <w:rPr>
          <w:rFonts w:ascii="Times New Roman" w:hAnsi="Times New Roman" w:cs="Times New Roman"/>
          <w:szCs w:val="28"/>
        </w:rPr>
        <w:t>74</w:t>
      </w:r>
      <w:r>
        <w:rPr>
          <w:rFonts w:hint="eastAsia" w:ascii="Times New Roman" w:hAnsi="Times New Roman" w:cs="Times New Roman"/>
          <w:szCs w:val="28"/>
        </w:rPr>
        <w:t>门，占比</w:t>
      </w:r>
      <w:r>
        <w:rPr>
          <w:rFonts w:ascii="Times New Roman" w:hAnsi="Times New Roman" w:cs="Times New Roman"/>
          <w:szCs w:val="28"/>
        </w:rPr>
        <w:t>37.19</w:t>
      </w:r>
      <w:r>
        <w:rPr>
          <w:rFonts w:hint="eastAsia" w:ascii="Times New Roman" w:hAnsi="Times New Roman" w:cs="Times New Roman"/>
          <w:szCs w:val="28"/>
        </w:rPr>
        <w:t>%，课堂规模在90人及以上的有</w:t>
      </w:r>
      <w:r>
        <w:rPr>
          <w:rFonts w:ascii="Times New Roman" w:hAnsi="Times New Roman" w:cs="Times New Roman"/>
          <w:szCs w:val="28"/>
        </w:rPr>
        <w:t>42</w:t>
      </w:r>
      <w:r>
        <w:rPr>
          <w:rFonts w:hint="eastAsia" w:ascii="Times New Roman" w:hAnsi="Times New Roman" w:cs="Times New Roman"/>
          <w:szCs w:val="28"/>
        </w:rPr>
        <w:t>门，占比</w:t>
      </w:r>
      <w:r>
        <w:rPr>
          <w:rFonts w:ascii="Times New Roman" w:hAnsi="Times New Roman" w:cs="Times New Roman"/>
          <w:szCs w:val="28"/>
        </w:rPr>
        <w:t>21.11</w:t>
      </w:r>
      <w:r>
        <w:rPr>
          <w:rFonts w:hint="eastAsia" w:ascii="Times New Roman" w:hAnsi="Times New Roman" w:cs="Times New Roman"/>
          <w:szCs w:val="28"/>
        </w:rPr>
        <w:t>%。</w:t>
      </w:r>
    </w:p>
    <w:p>
      <w:pPr>
        <w:pStyle w:val="36"/>
        <w:spacing w:before="156" w:after="156"/>
        <w:rPr>
          <w:rFonts w:hint="eastAsia"/>
        </w:rPr>
      </w:pPr>
      <w:r>
        <w:t>表</w:t>
      </w:r>
      <w:r>
        <w:rPr>
          <w:rFonts w:hint="eastAsia"/>
        </w:rPr>
        <w:t>6</w:t>
      </w:r>
      <w:r>
        <w:t xml:space="preserve"> </w:t>
      </w:r>
      <w:r>
        <w:rPr>
          <w:rFonts w:hint="eastAsia"/>
        </w:rPr>
        <w:t>工商管理</w:t>
      </w:r>
      <w:r>
        <w:t>专业</w:t>
      </w:r>
      <w:r>
        <w:rPr>
          <w:rFonts w:hint="eastAsia"/>
        </w:rPr>
        <w:t>课课堂规模</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367"/>
        <w:gridCol w:w="1444"/>
        <w:gridCol w:w="1674"/>
        <w:gridCol w:w="1674"/>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rFonts w:ascii="Times New Roman" w:hAnsi="Times New Roman"/>
                <w:sz w:val="21"/>
                <w:szCs w:val="21"/>
              </w:rPr>
            </w:pPr>
          </w:p>
        </w:tc>
        <w:tc>
          <w:tcPr>
            <w:tcW w:w="802" w:type="pct"/>
            <w:vAlign w:val="center"/>
          </w:tcPr>
          <w:p>
            <w:pPr>
              <w:jc w:val="center"/>
              <w:rPr>
                <w:rFonts w:ascii="Times New Roman" w:hAnsi="Times New Roman"/>
                <w:sz w:val="21"/>
                <w:szCs w:val="21"/>
              </w:rPr>
            </w:pPr>
            <w:r>
              <w:rPr>
                <w:rFonts w:hint="eastAsia" w:ascii="Times New Roman" w:hAnsi="Times New Roman"/>
                <w:sz w:val="21"/>
                <w:szCs w:val="21"/>
              </w:rPr>
              <w:t>平均规模</w:t>
            </w:r>
          </w:p>
        </w:tc>
        <w:tc>
          <w:tcPr>
            <w:tcW w:w="847" w:type="pct"/>
            <w:vAlign w:val="center"/>
          </w:tcPr>
          <w:p>
            <w:pPr>
              <w:jc w:val="center"/>
              <w:rPr>
                <w:rFonts w:ascii="Times New Roman" w:hAnsi="Times New Roman"/>
                <w:sz w:val="21"/>
                <w:szCs w:val="21"/>
              </w:rPr>
            </w:pPr>
            <w:r>
              <w:rPr>
                <w:rFonts w:hint="eastAsia" w:ascii="Times New Roman" w:hAnsi="Times New Roman"/>
                <w:sz w:val="21"/>
                <w:szCs w:val="21"/>
              </w:rPr>
              <w:t>3</w:t>
            </w:r>
            <w:r>
              <w:rPr>
                <w:rFonts w:ascii="Times New Roman" w:hAnsi="Times New Roman"/>
                <w:sz w:val="21"/>
                <w:szCs w:val="21"/>
              </w:rPr>
              <w:t>0</w:t>
            </w:r>
            <w:r>
              <w:rPr>
                <w:rFonts w:hint="eastAsia" w:ascii="Times New Roman" w:hAnsi="Times New Roman"/>
                <w:sz w:val="21"/>
                <w:szCs w:val="21"/>
              </w:rPr>
              <w:t>人及以下</w:t>
            </w:r>
          </w:p>
        </w:tc>
        <w:tc>
          <w:tcPr>
            <w:tcW w:w="982" w:type="pct"/>
            <w:vAlign w:val="center"/>
          </w:tcPr>
          <w:p>
            <w:pPr>
              <w:jc w:val="center"/>
              <w:rPr>
                <w:rFonts w:ascii="Times New Roman" w:hAnsi="Times New Roman"/>
                <w:sz w:val="21"/>
                <w:szCs w:val="21"/>
              </w:rPr>
            </w:pPr>
            <w:r>
              <w:rPr>
                <w:rFonts w:hint="eastAsia" w:ascii="Times New Roman" w:hAnsi="Times New Roman"/>
                <w:sz w:val="21"/>
                <w:szCs w:val="21"/>
              </w:rPr>
              <w:t>3</w:t>
            </w:r>
            <w:r>
              <w:rPr>
                <w:rFonts w:ascii="Times New Roman" w:hAnsi="Times New Roman"/>
                <w:sz w:val="21"/>
                <w:szCs w:val="21"/>
              </w:rPr>
              <w:t>1-60</w:t>
            </w:r>
            <w:r>
              <w:rPr>
                <w:rFonts w:hint="eastAsia" w:ascii="Times New Roman" w:hAnsi="Times New Roman"/>
                <w:sz w:val="21"/>
                <w:szCs w:val="21"/>
              </w:rPr>
              <w:t>人</w:t>
            </w:r>
          </w:p>
        </w:tc>
        <w:tc>
          <w:tcPr>
            <w:tcW w:w="982" w:type="pct"/>
            <w:vAlign w:val="center"/>
          </w:tcPr>
          <w:p>
            <w:pPr>
              <w:jc w:val="center"/>
              <w:rPr>
                <w:rFonts w:ascii="Times New Roman" w:hAnsi="Times New Roman"/>
                <w:sz w:val="21"/>
                <w:szCs w:val="21"/>
              </w:rPr>
            </w:pPr>
            <w:r>
              <w:rPr>
                <w:rFonts w:ascii="Times New Roman" w:hAnsi="Times New Roman"/>
                <w:sz w:val="21"/>
                <w:szCs w:val="21"/>
              </w:rPr>
              <w:t>61-90</w:t>
            </w:r>
            <w:r>
              <w:rPr>
                <w:rFonts w:hint="eastAsia" w:ascii="Times New Roman" w:hAnsi="Times New Roman"/>
                <w:sz w:val="21"/>
                <w:szCs w:val="21"/>
              </w:rPr>
              <w:t>人</w:t>
            </w:r>
          </w:p>
        </w:tc>
        <w:tc>
          <w:tcPr>
            <w:tcW w:w="847" w:type="pct"/>
            <w:vAlign w:val="center"/>
          </w:tcPr>
          <w:p>
            <w:pPr>
              <w:jc w:val="center"/>
              <w:rPr>
                <w:rFonts w:ascii="Times New Roman" w:hAnsi="Times New Roman"/>
                <w:sz w:val="21"/>
                <w:szCs w:val="21"/>
              </w:rPr>
            </w:pPr>
            <w:r>
              <w:rPr>
                <w:rFonts w:ascii="Times New Roman" w:hAnsi="Times New Roman"/>
                <w:sz w:val="21"/>
                <w:szCs w:val="21"/>
              </w:rPr>
              <w:t>90</w:t>
            </w:r>
            <w:r>
              <w:rPr>
                <w:rFonts w:hint="eastAsia" w:ascii="Times New Roman" w:hAnsi="Times New Roman"/>
                <w:sz w:val="21"/>
                <w:szCs w:val="21"/>
              </w:rPr>
              <w:t>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rFonts w:ascii="Times New Roman" w:hAnsi="Times New Roman"/>
                <w:sz w:val="21"/>
                <w:szCs w:val="21"/>
              </w:rPr>
            </w:pPr>
            <w:r>
              <w:rPr>
                <w:rFonts w:hint="eastAsia" w:ascii="Times New Roman" w:hAnsi="Times New Roman"/>
                <w:sz w:val="21"/>
                <w:szCs w:val="21"/>
              </w:rPr>
              <w:t>数量</w:t>
            </w:r>
          </w:p>
        </w:tc>
        <w:tc>
          <w:tcPr>
            <w:tcW w:w="802" w:type="pct"/>
            <w:vAlign w:val="center"/>
          </w:tcPr>
          <w:p>
            <w:pPr>
              <w:jc w:val="center"/>
              <w:rPr>
                <w:rFonts w:ascii="Times New Roman" w:hAnsi="Times New Roman"/>
                <w:sz w:val="21"/>
                <w:szCs w:val="21"/>
              </w:rPr>
            </w:pPr>
            <w:r>
              <w:rPr>
                <w:rFonts w:ascii="Times New Roman" w:hAnsi="Times New Roman"/>
                <w:sz w:val="21"/>
                <w:szCs w:val="21"/>
              </w:rPr>
              <w:t>68.91</w:t>
            </w:r>
          </w:p>
        </w:tc>
        <w:tc>
          <w:tcPr>
            <w:tcW w:w="847" w:type="pct"/>
            <w:vAlign w:val="center"/>
          </w:tcPr>
          <w:p>
            <w:pPr>
              <w:jc w:val="center"/>
              <w:rPr>
                <w:rFonts w:ascii="Times New Roman" w:hAnsi="Times New Roman"/>
                <w:sz w:val="21"/>
                <w:szCs w:val="21"/>
              </w:rPr>
            </w:pPr>
            <w:r>
              <w:rPr>
                <w:rFonts w:ascii="Times New Roman" w:hAnsi="Times New Roman"/>
                <w:sz w:val="21"/>
                <w:szCs w:val="21"/>
              </w:rPr>
              <w:t>22</w:t>
            </w:r>
            <w:bookmarkStart w:id="35" w:name="OLE_LINK14"/>
            <w:bookmarkEnd w:id="35"/>
          </w:p>
        </w:tc>
        <w:tc>
          <w:tcPr>
            <w:tcW w:w="982" w:type="pct"/>
            <w:vAlign w:val="center"/>
          </w:tcPr>
          <w:p>
            <w:pPr>
              <w:jc w:val="center"/>
              <w:rPr>
                <w:rFonts w:ascii="Times New Roman" w:hAnsi="Times New Roman"/>
                <w:sz w:val="21"/>
                <w:szCs w:val="21"/>
              </w:rPr>
            </w:pPr>
            <w:r>
              <w:rPr>
                <w:rFonts w:ascii="Times New Roman" w:hAnsi="Times New Roman"/>
                <w:sz w:val="21"/>
                <w:szCs w:val="21"/>
              </w:rPr>
              <w:t>61</w:t>
            </w:r>
            <w:bookmarkStart w:id="36" w:name="OLE_LINK15"/>
            <w:bookmarkEnd w:id="36"/>
          </w:p>
        </w:tc>
        <w:tc>
          <w:tcPr>
            <w:tcW w:w="982" w:type="pct"/>
            <w:vAlign w:val="center"/>
          </w:tcPr>
          <w:p>
            <w:pPr>
              <w:jc w:val="center"/>
              <w:rPr>
                <w:rFonts w:ascii="Times New Roman" w:hAnsi="Times New Roman"/>
                <w:sz w:val="21"/>
                <w:szCs w:val="21"/>
              </w:rPr>
            </w:pPr>
            <w:r>
              <w:rPr>
                <w:rFonts w:ascii="Times New Roman" w:hAnsi="Times New Roman"/>
                <w:sz w:val="21"/>
                <w:szCs w:val="21"/>
              </w:rPr>
              <w:t>74</w:t>
            </w:r>
          </w:p>
        </w:tc>
        <w:tc>
          <w:tcPr>
            <w:tcW w:w="847" w:type="pct"/>
            <w:vAlign w:val="center"/>
          </w:tcPr>
          <w:p>
            <w:pPr>
              <w:jc w:val="center"/>
              <w:rPr>
                <w:rFonts w:ascii="Times New Roman" w:hAnsi="Times New Roman"/>
                <w:sz w:val="21"/>
                <w:szCs w:val="21"/>
              </w:rPr>
            </w:pPr>
            <w:r>
              <w:rPr>
                <w:rFonts w:ascii="Times New Roman" w:hAnsi="Times New Roman"/>
                <w:sz w:val="2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rFonts w:ascii="Times New Roman" w:hAnsi="Times New Roman"/>
                <w:sz w:val="21"/>
                <w:szCs w:val="21"/>
              </w:rPr>
            </w:pPr>
            <w:r>
              <w:rPr>
                <w:rFonts w:hint="eastAsia" w:ascii="Times New Roman" w:hAnsi="Times New Roman"/>
                <w:sz w:val="21"/>
                <w:szCs w:val="21"/>
              </w:rPr>
              <w:t>比例（%）</w:t>
            </w:r>
          </w:p>
        </w:tc>
        <w:tc>
          <w:tcPr>
            <w:tcW w:w="802" w:type="pct"/>
            <w:vAlign w:val="center"/>
          </w:tcPr>
          <w:p>
            <w:pPr>
              <w:jc w:val="center"/>
              <w:rPr>
                <w:rFonts w:ascii="Times New Roman" w:hAnsi="Times New Roman"/>
                <w:sz w:val="21"/>
                <w:szCs w:val="21"/>
              </w:rPr>
            </w:pPr>
            <w:r>
              <w:rPr>
                <w:rFonts w:hint="eastAsia" w:ascii="Times New Roman" w:hAnsi="Times New Roman"/>
                <w:sz w:val="21"/>
                <w:szCs w:val="21"/>
              </w:rPr>
              <w:t>/</w:t>
            </w:r>
          </w:p>
        </w:tc>
        <w:tc>
          <w:tcPr>
            <w:tcW w:w="847" w:type="pct"/>
            <w:vAlign w:val="center"/>
          </w:tcPr>
          <w:p>
            <w:pPr>
              <w:jc w:val="center"/>
              <w:rPr>
                <w:rFonts w:ascii="Times New Roman" w:hAnsi="Times New Roman"/>
                <w:sz w:val="21"/>
                <w:szCs w:val="21"/>
              </w:rPr>
            </w:pPr>
            <w:r>
              <w:rPr>
                <w:rFonts w:ascii="Times New Roman" w:hAnsi="Times New Roman"/>
                <w:sz w:val="21"/>
                <w:szCs w:val="21"/>
              </w:rPr>
              <w:t>11.06</w:t>
            </w:r>
          </w:p>
        </w:tc>
        <w:tc>
          <w:tcPr>
            <w:tcW w:w="982" w:type="pct"/>
            <w:vAlign w:val="center"/>
          </w:tcPr>
          <w:p>
            <w:pPr>
              <w:jc w:val="center"/>
              <w:rPr>
                <w:rFonts w:ascii="Times New Roman" w:hAnsi="Times New Roman"/>
                <w:sz w:val="21"/>
                <w:szCs w:val="21"/>
              </w:rPr>
            </w:pPr>
            <w:r>
              <w:rPr>
                <w:rFonts w:ascii="Times New Roman" w:hAnsi="Times New Roman"/>
                <w:sz w:val="21"/>
                <w:szCs w:val="21"/>
              </w:rPr>
              <w:t>30.65</w:t>
            </w:r>
            <w:bookmarkStart w:id="37" w:name="OLE_LINK16"/>
            <w:bookmarkEnd w:id="37"/>
          </w:p>
        </w:tc>
        <w:tc>
          <w:tcPr>
            <w:tcW w:w="982" w:type="pct"/>
            <w:vAlign w:val="center"/>
          </w:tcPr>
          <w:p>
            <w:pPr>
              <w:jc w:val="center"/>
              <w:rPr>
                <w:rFonts w:ascii="Times New Roman" w:hAnsi="Times New Roman"/>
                <w:sz w:val="21"/>
                <w:szCs w:val="21"/>
              </w:rPr>
            </w:pPr>
            <w:r>
              <w:rPr>
                <w:rFonts w:ascii="Times New Roman" w:hAnsi="Times New Roman"/>
                <w:sz w:val="21"/>
                <w:szCs w:val="21"/>
              </w:rPr>
              <w:t>37.19</w:t>
            </w:r>
          </w:p>
        </w:tc>
        <w:tc>
          <w:tcPr>
            <w:tcW w:w="847" w:type="pct"/>
            <w:vAlign w:val="center"/>
          </w:tcPr>
          <w:p>
            <w:pPr>
              <w:jc w:val="center"/>
              <w:rPr>
                <w:rFonts w:ascii="Times New Roman" w:hAnsi="Times New Roman"/>
                <w:sz w:val="21"/>
                <w:szCs w:val="21"/>
              </w:rPr>
            </w:pPr>
            <w:r>
              <w:rPr>
                <w:rFonts w:ascii="Times New Roman" w:hAnsi="Times New Roman"/>
                <w:sz w:val="21"/>
                <w:szCs w:val="21"/>
              </w:rPr>
              <w:t>21.11</w:t>
            </w:r>
            <w:bookmarkStart w:id="38" w:name="OLE_LINK17"/>
            <w:bookmarkEnd w:id="38"/>
          </w:p>
        </w:tc>
      </w:tr>
    </w:tbl>
    <w:p>
      <w:pPr>
        <w:rPr>
          <w:rFonts w:ascii="Times New Roman" w:hAnsi="Times New Roman"/>
        </w:rPr>
      </w:pPr>
    </w:p>
    <w:p>
      <w:pPr>
        <w:rPr>
          <w:rFonts w:ascii="Times New Roman" w:hAnsi="Times New Roman"/>
        </w:rPr>
      </w:pPr>
      <w:r>
        <w:rPr>
          <w:rFonts w:hint="eastAsia" w:ascii="Times New Roman" w:hAnsi="Times New Roman"/>
        </w:rPr>
        <w:t>※以上数据来源：表</w:t>
      </w:r>
      <w:r>
        <w:rPr>
          <w:rFonts w:ascii="Times New Roman" w:hAnsi="Times New Roman"/>
        </w:rPr>
        <w:t xml:space="preserve"> 5-1-1开课情况、表 5-1-2 专业课教学实施情况。</w:t>
      </w:r>
    </w:p>
    <w:p>
      <w:pPr>
        <w:rPr>
          <w:rFonts w:ascii="Times New Roman" w:hAnsi="Times New Roman"/>
        </w:rPr>
      </w:pPr>
    </w:p>
    <w:p>
      <w:pPr>
        <w:pStyle w:val="4"/>
        <w:rPr>
          <w:rFonts w:ascii="Times New Roman" w:hAnsi="Times New Roman" w:eastAsia="宋体"/>
          <w:b w:val="0"/>
          <w:bCs w:val="0"/>
          <w:sz w:val="24"/>
          <w:szCs w:val="24"/>
        </w:rPr>
      </w:pPr>
      <w:bookmarkStart w:id="39" w:name="_Toc159705218"/>
      <w:r>
        <w:rPr>
          <w:rFonts w:ascii="Times New Roman" w:hAnsi="Times New Roman" w:eastAsia="宋体"/>
          <w:b w:val="0"/>
          <w:bCs w:val="0"/>
          <w:sz w:val="24"/>
          <w:szCs w:val="24"/>
        </w:rPr>
        <w:t>3.5专业的核心课程情况</w:t>
      </w:r>
      <w:bookmarkEnd w:id="39"/>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专业核心课程包括创业学、管理学、人力资源管理、组织行为学、市场营销学、财务管理、会计学、管理决策模型于方法、公司治理、现代企业形象设计、生产运营管理、质量管理、战略管理共计1</w:t>
      </w:r>
      <w:r>
        <w:rPr>
          <w:rFonts w:ascii="Times New Roman" w:hAnsi="Times New Roman" w:cs="Times New Roman"/>
          <w:szCs w:val="28"/>
        </w:rPr>
        <w:t>3</w:t>
      </w:r>
      <w:r>
        <w:rPr>
          <w:rFonts w:hint="eastAsia" w:ascii="Times New Roman" w:hAnsi="Times New Roman" w:cs="Times New Roman"/>
          <w:szCs w:val="28"/>
        </w:rPr>
        <w:t>门，课程性质均为理论课，其中生产运营管理学分为3分，学时数为4</w:t>
      </w:r>
      <w:r>
        <w:rPr>
          <w:rFonts w:ascii="Times New Roman" w:hAnsi="Times New Roman" w:cs="Times New Roman"/>
          <w:szCs w:val="28"/>
        </w:rPr>
        <w:t>8</w:t>
      </w:r>
      <w:r>
        <w:rPr>
          <w:rFonts w:hint="eastAsia" w:ascii="Times New Roman" w:hAnsi="Times New Roman" w:cs="Times New Roman"/>
          <w:szCs w:val="28"/>
        </w:rPr>
        <w:t>学时，其他课程学分均为2分，学时数为3</w:t>
      </w:r>
      <w:r>
        <w:rPr>
          <w:rFonts w:ascii="Times New Roman" w:hAnsi="Times New Roman" w:cs="Times New Roman"/>
          <w:szCs w:val="28"/>
        </w:rPr>
        <w:t>2</w:t>
      </w:r>
      <w:r>
        <w:rPr>
          <w:rFonts w:hint="eastAsia" w:ascii="Times New Roman" w:hAnsi="Times New Roman" w:cs="Times New Roman"/>
          <w:szCs w:val="28"/>
        </w:rPr>
        <w:t>学时。</w:t>
      </w:r>
    </w:p>
    <w:p>
      <w:pPr>
        <w:pStyle w:val="36"/>
        <w:spacing w:before="156" w:after="156"/>
        <w:rPr>
          <w:rFonts w:hint="eastAsia"/>
        </w:rPr>
      </w:pPr>
      <w:r>
        <w:t>表</w:t>
      </w:r>
      <w:r>
        <w:rPr>
          <w:rFonts w:hint="eastAsia"/>
        </w:rPr>
        <w:t>7</w:t>
      </w:r>
      <w:r>
        <w:t xml:space="preserve"> </w:t>
      </w:r>
      <w:r>
        <w:rPr>
          <w:rFonts w:hint="eastAsia"/>
        </w:rPr>
        <w:t>工商管理</w:t>
      </w:r>
      <w:r>
        <w:t>专业</w:t>
      </w:r>
      <w:r>
        <w:rPr>
          <w:rFonts w:hint="eastAsia"/>
        </w:rPr>
        <w:t>核心课程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5" w:type="dxa"/>
            <w:vAlign w:val="center"/>
          </w:tcPr>
          <w:p>
            <w:pPr>
              <w:jc w:val="center"/>
              <w:rPr>
                <w:rFonts w:ascii="Times New Roman" w:hAnsi="Times New Roman"/>
              </w:rPr>
            </w:pPr>
            <w:r>
              <w:rPr>
                <w:rFonts w:hint="eastAsia" w:ascii="Times New Roman" w:hAnsi="Times New Roman"/>
                <w:sz w:val="21"/>
                <w:szCs w:val="22"/>
              </w:rPr>
              <w:t>课程名称</w:t>
            </w:r>
          </w:p>
        </w:tc>
        <w:tc>
          <w:tcPr>
            <w:tcW w:w="1185" w:type="dxa"/>
            <w:vAlign w:val="center"/>
          </w:tcPr>
          <w:p>
            <w:pPr>
              <w:jc w:val="center"/>
              <w:rPr>
                <w:rFonts w:ascii="Times New Roman" w:hAnsi="Times New Roman"/>
              </w:rPr>
            </w:pPr>
            <w:r>
              <w:rPr>
                <w:rFonts w:hint="eastAsia" w:ascii="Times New Roman" w:hAnsi="Times New Roman"/>
                <w:sz w:val="21"/>
                <w:szCs w:val="22"/>
              </w:rPr>
              <w:t>课程号</w:t>
            </w:r>
          </w:p>
        </w:tc>
        <w:tc>
          <w:tcPr>
            <w:tcW w:w="1185" w:type="dxa"/>
            <w:vAlign w:val="center"/>
          </w:tcPr>
          <w:p>
            <w:pPr>
              <w:jc w:val="center"/>
              <w:rPr>
                <w:rFonts w:ascii="Times New Roman" w:hAnsi="Times New Roman"/>
              </w:rPr>
            </w:pPr>
            <w:r>
              <w:rPr>
                <w:rFonts w:hint="eastAsia" w:ascii="Times New Roman" w:hAnsi="Times New Roman"/>
                <w:sz w:val="21"/>
                <w:szCs w:val="22"/>
              </w:rPr>
              <w:t>课程性质</w:t>
            </w:r>
          </w:p>
        </w:tc>
        <w:tc>
          <w:tcPr>
            <w:tcW w:w="1185" w:type="dxa"/>
            <w:vAlign w:val="center"/>
          </w:tcPr>
          <w:p>
            <w:pPr>
              <w:jc w:val="center"/>
              <w:rPr>
                <w:rFonts w:ascii="Times New Roman" w:hAnsi="Times New Roman"/>
              </w:rPr>
            </w:pPr>
            <w:r>
              <w:rPr>
                <w:rFonts w:hint="eastAsia" w:ascii="Times New Roman" w:hAnsi="Times New Roman"/>
                <w:sz w:val="21"/>
                <w:szCs w:val="22"/>
              </w:rPr>
              <w:t>课程类别</w:t>
            </w:r>
          </w:p>
        </w:tc>
        <w:tc>
          <w:tcPr>
            <w:tcW w:w="1185" w:type="dxa"/>
            <w:vAlign w:val="center"/>
          </w:tcPr>
          <w:p>
            <w:pPr>
              <w:jc w:val="center"/>
              <w:rPr>
                <w:rFonts w:ascii="Times New Roman" w:hAnsi="Times New Roman"/>
              </w:rPr>
            </w:pPr>
            <w:r>
              <w:rPr>
                <w:rFonts w:hint="eastAsia" w:ascii="Times New Roman" w:hAnsi="Times New Roman"/>
                <w:sz w:val="21"/>
                <w:szCs w:val="22"/>
              </w:rPr>
              <w:t>学分数</w:t>
            </w:r>
          </w:p>
        </w:tc>
        <w:tc>
          <w:tcPr>
            <w:tcW w:w="1185" w:type="dxa"/>
            <w:vAlign w:val="center"/>
          </w:tcPr>
          <w:p>
            <w:pPr>
              <w:jc w:val="center"/>
              <w:rPr>
                <w:rFonts w:ascii="Times New Roman" w:hAnsi="Times New Roman"/>
              </w:rPr>
            </w:pPr>
            <w:r>
              <w:rPr>
                <w:rFonts w:hint="eastAsia" w:ascii="Times New Roman" w:hAnsi="Times New Roman"/>
                <w:sz w:val="21"/>
                <w:szCs w:val="22"/>
              </w:rPr>
              <w:t>学时数</w:t>
            </w:r>
          </w:p>
        </w:tc>
        <w:tc>
          <w:tcPr>
            <w:tcW w:w="1186" w:type="dxa"/>
            <w:vAlign w:val="center"/>
          </w:tcPr>
          <w:p>
            <w:pPr>
              <w:jc w:val="center"/>
              <w:rPr>
                <w:rFonts w:ascii="Times New Roman" w:hAnsi="Times New Roman"/>
              </w:rPr>
            </w:pPr>
            <w:r>
              <w:rPr>
                <w:rFonts w:hint="eastAsia" w:ascii="Times New Roman" w:hAnsi="Times New Roman"/>
                <w:sz w:val="21"/>
                <w:szCs w:val="22"/>
              </w:rPr>
              <w:t>平均课堂规模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Times New Roman" w:hAnsi="Times New Roman"/>
                <w:sz w:val="20"/>
                <w:szCs w:val="20"/>
              </w:rPr>
            </w:pPr>
            <w:r>
              <w:rPr>
                <w:rFonts w:ascii="Times New Roman" w:hAnsi="Times New Roman"/>
                <w:sz w:val="20"/>
                <w:szCs w:val="20"/>
              </w:rPr>
              <w:t>创业学</w:t>
            </w:r>
          </w:p>
        </w:tc>
        <w:tc>
          <w:tcPr>
            <w:tcW w:w="1185" w:type="dxa"/>
            <w:vAlign w:val="center"/>
          </w:tcPr>
          <w:p>
            <w:pPr>
              <w:jc w:val="center"/>
              <w:rPr>
                <w:rFonts w:ascii="Times New Roman" w:hAnsi="Times New Roman"/>
                <w:sz w:val="20"/>
                <w:szCs w:val="20"/>
              </w:rPr>
            </w:pPr>
            <w:r>
              <w:rPr>
                <w:rFonts w:ascii="Times New Roman" w:hAnsi="Times New Roman"/>
                <w:sz w:val="20"/>
                <w:szCs w:val="20"/>
              </w:rPr>
              <w:t>030008</w:t>
            </w:r>
          </w:p>
        </w:tc>
        <w:tc>
          <w:tcPr>
            <w:tcW w:w="1185" w:type="dxa"/>
            <w:vAlign w:val="center"/>
          </w:tcPr>
          <w:p>
            <w:pPr>
              <w:jc w:val="center"/>
              <w:rPr>
                <w:rFonts w:ascii="Times New Roman" w:hAnsi="Times New Roman"/>
                <w:sz w:val="20"/>
                <w:szCs w:val="20"/>
              </w:rPr>
            </w:pPr>
            <w:r>
              <w:rPr>
                <w:rFonts w:ascii="Times New Roman" w:hAnsi="Times New Roman"/>
                <w:sz w:val="20"/>
                <w:szCs w:val="20"/>
              </w:rPr>
              <w:t>理论课</w:t>
            </w:r>
          </w:p>
        </w:tc>
        <w:tc>
          <w:tcPr>
            <w:tcW w:w="1185" w:type="dxa"/>
            <w:vAlign w:val="center"/>
          </w:tcPr>
          <w:p>
            <w:pPr>
              <w:jc w:val="center"/>
              <w:rPr>
                <w:rFonts w:ascii="Times New Roman" w:hAnsi="Times New Roman"/>
                <w:sz w:val="20"/>
                <w:szCs w:val="20"/>
              </w:rPr>
            </w:pPr>
            <w:r>
              <w:rPr>
                <w:rFonts w:ascii="Times New Roman" w:hAnsi="Times New Roman"/>
                <w:sz w:val="20"/>
                <w:szCs w:val="20"/>
              </w:rPr>
              <w:t>专业选修课</w:t>
            </w:r>
          </w:p>
        </w:tc>
        <w:tc>
          <w:tcPr>
            <w:tcW w:w="1185" w:type="dxa"/>
            <w:vAlign w:val="center"/>
          </w:tcPr>
          <w:p>
            <w:pPr>
              <w:jc w:val="center"/>
              <w:rPr>
                <w:rFonts w:ascii="Times New Roman" w:hAnsi="Times New Roman"/>
                <w:sz w:val="20"/>
                <w:szCs w:val="20"/>
              </w:rPr>
            </w:pPr>
            <w:r>
              <w:rPr>
                <w:rFonts w:ascii="Times New Roman" w:hAnsi="Times New Roman"/>
                <w:sz w:val="20"/>
                <w:szCs w:val="20"/>
              </w:rPr>
              <w:t>2</w:t>
            </w:r>
          </w:p>
        </w:tc>
        <w:tc>
          <w:tcPr>
            <w:tcW w:w="1185" w:type="dxa"/>
            <w:vAlign w:val="center"/>
          </w:tcPr>
          <w:p>
            <w:pPr>
              <w:jc w:val="center"/>
              <w:rPr>
                <w:rFonts w:ascii="Times New Roman" w:hAnsi="Times New Roman"/>
                <w:sz w:val="20"/>
                <w:szCs w:val="20"/>
              </w:rPr>
            </w:pPr>
            <w:r>
              <w:rPr>
                <w:rFonts w:ascii="Times New Roman" w:hAnsi="Times New Roman"/>
                <w:sz w:val="20"/>
                <w:szCs w:val="20"/>
              </w:rPr>
              <w:t>32</w:t>
            </w:r>
          </w:p>
        </w:tc>
        <w:tc>
          <w:tcPr>
            <w:tcW w:w="1186" w:type="dxa"/>
            <w:vAlign w:val="center"/>
          </w:tcPr>
          <w:p>
            <w:pPr>
              <w:jc w:val="center"/>
              <w:rPr>
                <w:rFonts w:ascii="Times New Roman" w:hAnsi="Times New Roman"/>
                <w:sz w:val="20"/>
                <w:szCs w:val="20"/>
              </w:rPr>
            </w:pPr>
            <w:r>
              <w:rPr>
                <w:rFonts w:ascii="Times New Roman" w:hAnsi="Times New Roman"/>
                <w:sz w:val="20"/>
                <w:szCs w:val="20"/>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Times New Roman" w:hAnsi="Times New Roman"/>
                <w:sz w:val="20"/>
                <w:szCs w:val="20"/>
              </w:rPr>
            </w:pPr>
            <w:r>
              <w:rPr>
                <w:rFonts w:ascii="Times New Roman" w:hAnsi="Times New Roman"/>
                <w:sz w:val="20"/>
              </w:rPr>
              <w:t>管理学</w:t>
            </w:r>
          </w:p>
        </w:tc>
        <w:tc>
          <w:tcPr>
            <w:tcW w:w="1185" w:type="dxa"/>
            <w:vAlign w:val="center"/>
          </w:tcPr>
          <w:p>
            <w:pPr>
              <w:jc w:val="center"/>
              <w:rPr>
                <w:rFonts w:ascii="Times New Roman" w:hAnsi="Times New Roman"/>
                <w:sz w:val="20"/>
                <w:szCs w:val="20"/>
              </w:rPr>
            </w:pPr>
            <w:r>
              <w:rPr>
                <w:rFonts w:ascii="Times New Roman" w:hAnsi="Times New Roman"/>
                <w:sz w:val="20"/>
              </w:rPr>
              <w:t>030101</w:t>
            </w:r>
          </w:p>
        </w:tc>
        <w:tc>
          <w:tcPr>
            <w:tcW w:w="1185" w:type="dxa"/>
            <w:vAlign w:val="center"/>
          </w:tcPr>
          <w:p>
            <w:pPr>
              <w:jc w:val="center"/>
              <w:rPr>
                <w:rFonts w:ascii="Times New Roman" w:hAnsi="Times New Roman"/>
                <w:sz w:val="20"/>
                <w:szCs w:val="20"/>
              </w:rPr>
            </w:pPr>
            <w:r>
              <w:rPr>
                <w:rFonts w:ascii="Times New Roman" w:hAnsi="Times New Roman"/>
                <w:sz w:val="20"/>
              </w:rPr>
              <w:t>理论课</w:t>
            </w:r>
          </w:p>
        </w:tc>
        <w:tc>
          <w:tcPr>
            <w:tcW w:w="1185" w:type="dxa"/>
            <w:vAlign w:val="center"/>
          </w:tcPr>
          <w:p>
            <w:pPr>
              <w:jc w:val="center"/>
              <w:rPr>
                <w:rFonts w:ascii="Times New Roman" w:hAnsi="Times New Roman"/>
                <w:sz w:val="20"/>
                <w:szCs w:val="20"/>
              </w:rPr>
            </w:pPr>
            <w:r>
              <w:rPr>
                <w:rFonts w:ascii="Times New Roman" w:hAnsi="Times New Roman"/>
                <w:sz w:val="20"/>
              </w:rPr>
              <w:t>专业必修课</w:t>
            </w:r>
          </w:p>
        </w:tc>
        <w:tc>
          <w:tcPr>
            <w:tcW w:w="1185" w:type="dxa"/>
            <w:vAlign w:val="center"/>
          </w:tcPr>
          <w:p>
            <w:pPr>
              <w:jc w:val="center"/>
              <w:rPr>
                <w:rFonts w:ascii="Times New Roman" w:hAnsi="Times New Roman"/>
                <w:sz w:val="20"/>
                <w:szCs w:val="20"/>
              </w:rPr>
            </w:pPr>
            <w:r>
              <w:rPr>
                <w:rFonts w:ascii="Times New Roman" w:hAnsi="Times New Roman"/>
                <w:sz w:val="20"/>
              </w:rPr>
              <w:t>2</w:t>
            </w:r>
          </w:p>
        </w:tc>
        <w:tc>
          <w:tcPr>
            <w:tcW w:w="1185" w:type="dxa"/>
            <w:vAlign w:val="center"/>
          </w:tcPr>
          <w:p>
            <w:pPr>
              <w:jc w:val="center"/>
              <w:rPr>
                <w:rFonts w:ascii="Times New Roman" w:hAnsi="Times New Roman"/>
                <w:sz w:val="20"/>
                <w:szCs w:val="20"/>
              </w:rPr>
            </w:pPr>
            <w:r>
              <w:rPr>
                <w:rFonts w:ascii="Times New Roman" w:hAnsi="Times New Roman"/>
                <w:sz w:val="20"/>
              </w:rPr>
              <w:t>32</w:t>
            </w:r>
          </w:p>
        </w:tc>
        <w:tc>
          <w:tcPr>
            <w:tcW w:w="1186" w:type="dxa"/>
            <w:vAlign w:val="center"/>
          </w:tcPr>
          <w:p>
            <w:pPr>
              <w:jc w:val="center"/>
              <w:rPr>
                <w:rFonts w:ascii="Times New Roman" w:hAnsi="Times New Roman"/>
                <w:sz w:val="20"/>
                <w:szCs w:val="20"/>
              </w:rPr>
            </w:pPr>
            <w:r>
              <w:rPr>
                <w:rFonts w:ascii="Times New Roman" w:hAnsi="Times New Roman"/>
                <w:sz w:val="20"/>
              </w:rPr>
              <w:t>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Times New Roman" w:hAnsi="Times New Roman"/>
                <w:sz w:val="20"/>
                <w:szCs w:val="20"/>
              </w:rPr>
            </w:pPr>
            <w:r>
              <w:rPr>
                <w:rFonts w:ascii="Times New Roman" w:hAnsi="Times New Roman"/>
                <w:sz w:val="20"/>
              </w:rPr>
              <w:t>人力资源管理</w:t>
            </w:r>
          </w:p>
        </w:tc>
        <w:tc>
          <w:tcPr>
            <w:tcW w:w="1185" w:type="dxa"/>
            <w:vAlign w:val="center"/>
          </w:tcPr>
          <w:p>
            <w:pPr>
              <w:jc w:val="center"/>
              <w:rPr>
                <w:rFonts w:ascii="Times New Roman" w:hAnsi="Times New Roman"/>
                <w:sz w:val="20"/>
                <w:szCs w:val="20"/>
              </w:rPr>
            </w:pPr>
            <w:r>
              <w:rPr>
                <w:rFonts w:ascii="Times New Roman" w:hAnsi="Times New Roman"/>
                <w:sz w:val="20"/>
              </w:rPr>
              <w:t>030102</w:t>
            </w:r>
          </w:p>
        </w:tc>
        <w:tc>
          <w:tcPr>
            <w:tcW w:w="1185" w:type="dxa"/>
            <w:vAlign w:val="center"/>
          </w:tcPr>
          <w:p>
            <w:pPr>
              <w:jc w:val="center"/>
              <w:rPr>
                <w:rFonts w:ascii="Times New Roman" w:hAnsi="Times New Roman"/>
                <w:sz w:val="20"/>
                <w:szCs w:val="20"/>
              </w:rPr>
            </w:pPr>
            <w:r>
              <w:rPr>
                <w:rFonts w:ascii="Times New Roman" w:hAnsi="Times New Roman"/>
                <w:sz w:val="20"/>
              </w:rPr>
              <w:t>理论课</w:t>
            </w:r>
          </w:p>
        </w:tc>
        <w:tc>
          <w:tcPr>
            <w:tcW w:w="1185" w:type="dxa"/>
            <w:vAlign w:val="center"/>
          </w:tcPr>
          <w:p>
            <w:pPr>
              <w:jc w:val="center"/>
              <w:rPr>
                <w:rFonts w:ascii="Times New Roman" w:hAnsi="Times New Roman"/>
                <w:sz w:val="20"/>
                <w:szCs w:val="20"/>
              </w:rPr>
            </w:pPr>
            <w:r>
              <w:rPr>
                <w:rFonts w:ascii="Times New Roman" w:hAnsi="Times New Roman"/>
                <w:sz w:val="20"/>
              </w:rPr>
              <w:t>专业选修课</w:t>
            </w:r>
          </w:p>
        </w:tc>
        <w:tc>
          <w:tcPr>
            <w:tcW w:w="1185" w:type="dxa"/>
            <w:vAlign w:val="center"/>
          </w:tcPr>
          <w:p>
            <w:pPr>
              <w:jc w:val="center"/>
              <w:rPr>
                <w:rFonts w:ascii="Times New Roman" w:hAnsi="Times New Roman"/>
                <w:sz w:val="20"/>
                <w:szCs w:val="20"/>
              </w:rPr>
            </w:pPr>
            <w:r>
              <w:rPr>
                <w:rFonts w:ascii="Times New Roman" w:hAnsi="Times New Roman"/>
                <w:sz w:val="20"/>
              </w:rPr>
              <w:t>2</w:t>
            </w:r>
          </w:p>
        </w:tc>
        <w:tc>
          <w:tcPr>
            <w:tcW w:w="1185" w:type="dxa"/>
            <w:vAlign w:val="center"/>
          </w:tcPr>
          <w:p>
            <w:pPr>
              <w:jc w:val="center"/>
              <w:rPr>
                <w:rFonts w:ascii="Times New Roman" w:hAnsi="Times New Roman"/>
                <w:sz w:val="20"/>
                <w:szCs w:val="20"/>
              </w:rPr>
            </w:pPr>
            <w:r>
              <w:rPr>
                <w:rFonts w:ascii="Times New Roman" w:hAnsi="Times New Roman"/>
                <w:sz w:val="20"/>
              </w:rPr>
              <w:t>32</w:t>
            </w:r>
          </w:p>
        </w:tc>
        <w:tc>
          <w:tcPr>
            <w:tcW w:w="1186" w:type="dxa"/>
            <w:vAlign w:val="center"/>
          </w:tcPr>
          <w:p>
            <w:pPr>
              <w:jc w:val="center"/>
              <w:rPr>
                <w:rFonts w:ascii="Times New Roman" w:hAnsi="Times New Roman"/>
                <w:sz w:val="20"/>
                <w:szCs w:val="20"/>
              </w:rPr>
            </w:pPr>
            <w:r>
              <w:rPr>
                <w:rFonts w:ascii="Times New Roman" w:hAnsi="Times New Roman"/>
                <w:sz w:val="20"/>
              </w:rPr>
              <w:t>57.88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Times New Roman" w:hAnsi="Times New Roman"/>
                <w:sz w:val="20"/>
                <w:szCs w:val="20"/>
              </w:rPr>
            </w:pPr>
            <w:r>
              <w:rPr>
                <w:rFonts w:ascii="Times New Roman" w:hAnsi="Times New Roman"/>
                <w:sz w:val="20"/>
              </w:rPr>
              <w:t>组织行为学</w:t>
            </w:r>
          </w:p>
        </w:tc>
        <w:tc>
          <w:tcPr>
            <w:tcW w:w="1185" w:type="dxa"/>
            <w:vAlign w:val="center"/>
          </w:tcPr>
          <w:p>
            <w:pPr>
              <w:jc w:val="center"/>
              <w:rPr>
                <w:rFonts w:ascii="Times New Roman" w:hAnsi="Times New Roman"/>
                <w:sz w:val="20"/>
                <w:szCs w:val="20"/>
              </w:rPr>
            </w:pPr>
            <w:r>
              <w:rPr>
                <w:rFonts w:ascii="Times New Roman" w:hAnsi="Times New Roman"/>
                <w:sz w:val="20"/>
              </w:rPr>
              <w:t>030103</w:t>
            </w:r>
          </w:p>
        </w:tc>
        <w:tc>
          <w:tcPr>
            <w:tcW w:w="1185" w:type="dxa"/>
            <w:vAlign w:val="center"/>
          </w:tcPr>
          <w:p>
            <w:pPr>
              <w:jc w:val="center"/>
              <w:rPr>
                <w:rFonts w:ascii="Times New Roman" w:hAnsi="Times New Roman"/>
                <w:sz w:val="20"/>
                <w:szCs w:val="20"/>
              </w:rPr>
            </w:pPr>
            <w:r>
              <w:rPr>
                <w:rFonts w:ascii="Times New Roman" w:hAnsi="Times New Roman"/>
                <w:sz w:val="20"/>
              </w:rPr>
              <w:t>理论课</w:t>
            </w:r>
          </w:p>
        </w:tc>
        <w:tc>
          <w:tcPr>
            <w:tcW w:w="1185" w:type="dxa"/>
            <w:vAlign w:val="center"/>
          </w:tcPr>
          <w:p>
            <w:pPr>
              <w:jc w:val="center"/>
              <w:rPr>
                <w:rFonts w:ascii="Times New Roman" w:hAnsi="Times New Roman"/>
                <w:sz w:val="20"/>
                <w:szCs w:val="20"/>
              </w:rPr>
            </w:pPr>
            <w:r>
              <w:rPr>
                <w:rFonts w:ascii="Times New Roman" w:hAnsi="Times New Roman"/>
                <w:sz w:val="20"/>
              </w:rPr>
              <w:t>专业选修课</w:t>
            </w:r>
          </w:p>
        </w:tc>
        <w:tc>
          <w:tcPr>
            <w:tcW w:w="1185" w:type="dxa"/>
            <w:vAlign w:val="center"/>
          </w:tcPr>
          <w:p>
            <w:pPr>
              <w:jc w:val="center"/>
              <w:rPr>
                <w:rFonts w:ascii="Times New Roman" w:hAnsi="Times New Roman"/>
                <w:sz w:val="20"/>
                <w:szCs w:val="20"/>
              </w:rPr>
            </w:pPr>
            <w:r>
              <w:rPr>
                <w:rFonts w:ascii="Times New Roman" w:hAnsi="Times New Roman"/>
                <w:sz w:val="20"/>
              </w:rPr>
              <w:t>2</w:t>
            </w:r>
          </w:p>
        </w:tc>
        <w:tc>
          <w:tcPr>
            <w:tcW w:w="1185" w:type="dxa"/>
            <w:vAlign w:val="center"/>
          </w:tcPr>
          <w:p>
            <w:pPr>
              <w:jc w:val="center"/>
              <w:rPr>
                <w:rFonts w:ascii="Times New Roman" w:hAnsi="Times New Roman"/>
                <w:sz w:val="20"/>
                <w:szCs w:val="20"/>
              </w:rPr>
            </w:pPr>
            <w:r>
              <w:rPr>
                <w:rFonts w:ascii="Times New Roman" w:hAnsi="Times New Roman"/>
                <w:sz w:val="20"/>
              </w:rPr>
              <w:t>32</w:t>
            </w:r>
          </w:p>
        </w:tc>
        <w:tc>
          <w:tcPr>
            <w:tcW w:w="1186" w:type="dxa"/>
            <w:vAlign w:val="center"/>
          </w:tcPr>
          <w:p>
            <w:pPr>
              <w:jc w:val="center"/>
              <w:rPr>
                <w:rFonts w:ascii="Times New Roman" w:hAnsi="Times New Roman"/>
                <w:sz w:val="20"/>
                <w:szCs w:val="20"/>
              </w:rPr>
            </w:pPr>
            <w:r>
              <w:rPr>
                <w:rFonts w:ascii="Times New Roman" w:hAnsi="Times New Roman"/>
                <w:sz w:val="20"/>
              </w:rPr>
              <w:t>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Times New Roman" w:hAnsi="Times New Roman"/>
                <w:sz w:val="20"/>
                <w:szCs w:val="20"/>
              </w:rPr>
            </w:pPr>
            <w:r>
              <w:rPr>
                <w:rFonts w:ascii="Times New Roman" w:hAnsi="Times New Roman"/>
                <w:sz w:val="20"/>
              </w:rPr>
              <w:t>市场营销学</w:t>
            </w:r>
          </w:p>
        </w:tc>
        <w:tc>
          <w:tcPr>
            <w:tcW w:w="1185" w:type="dxa"/>
            <w:vAlign w:val="center"/>
          </w:tcPr>
          <w:p>
            <w:pPr>
              <w:jc w:val="center"/>
              <w:rPr>
                <w:rFonts w:ascii="Times New Roman" w:hAnsi="Times New Roman"/>
                <w:sz w:val="20"/>
                <w:szCs w:val="20"/>
              </w:rPr>
            </w:pPr>
            <w:r>
              <w:rPr>
                <w:rFonts w:ascii="Times New Roman" w:hAnsi="Times New Roman"/>
                <w:sz w:val="20"/>
              </w:rPr>
              <w:t>030127</w:t>
            </w:r>
          </w:p>
        </w:tc>
        <w:tc>
          <w:tcPr>
            <w:tcW w:w="1185" w:type="dxa"/>
            <w:vAlign w:val="center"/>
          </w:tcPr>
          <w:p>
            <w:pPr>
              <w:jc w:val="center"/>
              <w:rPr>
                <w:rFonts w:ascii="Times New Roman" w:hAnsi="Times New Roman"/>
                <w:sz w:val="20"/>
                <w:szCs w:val="20"/>
              </w:rPr>
            </w:pPr>
            <w:r>
              <w:rPr>
                <w:rFonts w:ascii="Times New Roman" w:hAnsi="Times New Roman"/>
                <w:sz w:val="20"/>
              </w:rPr>
              <w:t>理论课</w:t>
            </w:r>
          </w:p>
        </w:tc>
        <w:tc>
          <w:tcPr>
            <w:tcW w:w="1185" w:type="dxa"/>
            <w:vAlign w:val="center"/>
          </w:tcPr>
          <w:p>
            <w:pPr>
              <w:jc w:val="center"/>
              <w:rPr>
                <w:rFonts w:ascii="Times New Roman" w:hAnsi="Times New Roman"/>
                <w:sz w:val="20"/>
                <w:szCs w:val="20"/>
              </w:rPr>
            </w:pPr>
            <w:r>
              <w:rPr>
                <w:rFonts w:ascii="Times New Roman" w:hAnsi="Times New Roman"/>
                <w:sz w:val="20"/>
              </w:rPr>
              <w:t>专业选修课</w:t>
            </w:r>
          </w:p>
        </w:tc>
        <w:tc>
          <w:tcPr>
            <w:tcW w:w="1185" w:type="dxa"/>
            <w:vAlign w:val="center"/>
          </w:tcPr>
          <w:p>
            <w:pPr>
              <w:jc w:val="center"/>
              <w:rPr>
                <w:rFonts w:ascii="Times New Roman" w:hAnsi="Times New Roman"/>
                <w:sz w:val="20"/>
                <w:szCs w:val="20"/>
              </w:rPr>
            </w:pPr>
            <w:r>
              <w:rPr>
                <w:rFonts w:ascii="Times New Roman" w:hAnsi="Times New Roman"/>
                <w:sz w:val="20"/>
              </w:rPr>
              <w:t>2</w:t>
            </w:r>
          </w:p>
        </w:tc>
        <w:tc>
          <w:tcPr>
            <w:tcW w:w="1185" w:type="dxa"/>
            <w:vAlign w:val="center"/>
          </w:tcPr>
          <w:p>
            <w:pPr>
              <w:jc w:val="center"/>
              <w:rPr>
                <w:rFonts w:ascii="Times New Roman" w:hAnsi="Times New Roman"/>
                <w:sz w:val="20"/>
                <w:szCs w:val="20"/>
              </w:rPr>
            </w:pPr>
            <w:r>
              <w:rPr>
                <w:rFonts w:ascii="Times New Roman" w:hAnsi="Times New Roman"/>
                <w:sz w:val="20"/>
              </w:rPr>
              <w:t>32</w:t>
            </w:r>
          </w:p>
        </w:tc>
        <w:tc>
          <w:tcPr>
            <w:tcW w:w="1186" w:type="dxa"/>
            <w:vAlign w:val="center"/>
          </w:tcPr>
          <w:p>
            <w:pPr>
              <w:jc w:val="center"/>
              <w:rPr>
                <w:rFonts w:ascii="Times New Roman" w:hAnsi="Times New Roman"/>
                <w:sz w:val="20"/>
                <w:szCs w:val="20"/>
              </w:rPr>
            </w:pPr>
            <w:r>
              <w:rPr>
                <w:rFonts w:ascii="Times New Roman" w:hAnsi="Times New Roman"/>
                <w:sz w:val="20"/>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Times New Roman" w:hAnsi="Times New Roman"/>
                <w:sz w:val="20"/>
                <w:szCs w:val="20"/>
              </w:rPr>
            </w:pPr>
            <w:r>
              <w:rPr>
                <w:rFonts w:ascii="Times New Roman" w:hAnsi="Times New Roman"/>
                <w:sz w:val="20"/>
              </w:rPr>
              <w:t>财务管理</w:t>
            </w:r>
          </w:p>
        </w:tc>
        <w:tc>
          <w:tcPr>
            <w:tcW w:w="1185" w:type="dxa"/>
            <w:vAlign w:val="center"/>
          </w:tcPr>
          <w:p>
            <w:pPr>
              <w:jc w:val="center"/>
              <w:rPr>
                <w:rFonts w:ascii="Times New Roman" w:hAnsi="Times New Roman"/>
                <w:sz w:val="20"/>
                <w:szCs w:val="20"/>
              </w:rPr>
            </w:pPr>
            <w:r>
              <w:rPr>
                <w:rFonts w:ascii="Times New Roman" w:hAnsi="Times New Roman"/>
                <w:sz w:val="20"/>
              </w:rPr>
              <w:t>030268</w:t>
            </w:r>
          </w:p>
        </w:tc>
        <w:tc>
          <w:tcPr>
            <w:tcW w:w="1185" w:type="dxa"/>
            <w:vAlign w:val="center"/>
          </w:tcPr>
          <w:p>
            <w:pPr>
              <w:jc w:val="center"/>
              <w:rPr>
                <w:rFonts w:ascii="Times New Roman" w:hAnsi="Times New Roman"/>
                <w:sz w:val="20"/>
                <w:szCs w:val="20"/>
              </w:rPr>
            </w:pPr>
            <w:r>
              <w:rPr>
                <w:rFonts w:ascii="Times New Roman" w:hAnsi="Times New Roman"/>
                <w:sz w:val="20"/>
              </w:rPr>
              <w:t>理论课</w:t>
            </w:r>
          </w:p>
        </w:tc>
        <w:tc>
          <w:tcPr>
            <w:tcW w:w="1185" w:type="dxa"/>
            <w:vAlign w:val="center"/>
          </w:tcPr>
          <w:p>
            <w:pPr>
              <w:jc w:val="center"/>
              <w:rPr>
                <w:rFonts w:ascii="Times New Roman" w:hAnsi="Times New Roman"/>
                <w:sz w:val="20"/>
                <w:szCs w:val="20"/>
              </w:rPr>
            </w:pPr>
            <w:r>
              <w:rPr>
                <w:rFonts w:ascii="Times New Roman" w:hAnsi="Times New Roman"/>
                <w:sz w:val="20"/>
              </w:rPr>
              <w:t>专业选修课</w:t>
            </w:r>
          </w:p>
        </w:tc>
        <w:tc>
          <w:tcPr>
            <w:tcW w:w="1185" w:type="dxa"/>
            <w:vAlign w:val="center"/>
          </w:tcPr>
          <w:p>
            <w:pPr>
              <w:jc w:val="center"/>
              <w:rPr>
                <w:rFonts w:ascii="Times New Roman" w:hAnsi="Times New Roman"/>
                <w:sz w:val="20"/>
                <w:szCs w:val="20"/>
              </w:rPr>
            </w:pPr>
            <w:r>
              <w:rPr>
                <w:rFonts w:ascii="Times New Roman" w:hAnsi="Times New Roman"/>
                <w:sz w:val="20"/>
              </w:rPr>
              <w:t>2</w:t>
            </w:r>
          </w:p>
        </w:tc>
        <w:tc>
          <w:tcPr>
            <w:tcW w:w="1185" w:type="dxa"/>
            <w:vAlign w:val="center"/>
          </w:tcPr>
          <w:p>
            <w:pPr>
              <w:jc w:val="center"/>
              <w:rPr>
                <w:rFonts w:ascii="Times New Roman" w:hAnsi="Times New Roman"/>
                <w:sz w:val="20"/>
                <w:szCs w:val="20"/>
              </w:rPr>
            </w:pPr>
            <w:r>
              <w:rPr>
                <w:rFonts w:ascii="Times New Roman" w:hAnsi="Times New Roman"/>
                <w:sz w:val="20"/>
              </w:rPr>
              <w:t>32</w:t>
            </w:r>
          </w:p>
        </w:tc>
        <w:tc>
          <w:tcPr>
            <w:tcW w:w="1186" w:type="dxa"/>
            <w:vAlign w:val="center"/>
          </w:tcPr>
          <w:p>
            <w:pPr>
              <w:jc w:val="center"/>
              <w:rPr>
                <w:rFonts w:ascii="Times New Roman" w:hAnsi="Times New Roman"/>
                <w:sz w:val="20"/>
                <w:szCs w:val="20"/>
              </w:rPr>
            </w:pPr>
            <w:r>
              <w:rPr>
                <w:rFonts w:ascii="Times New Roman" w:hAnsi="Times New Roman"/>
                <w:sz w:val="20"/>
              </w:rPr>
              <w:t>92.67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Times New Roman" w:hAnsi="Times New Roman"/>
                <w:sz w:val="20"/>
                <w:szCs w:val="20"/>
              </w:rPr>
            </w:pPr>
            <w:r>
              <w:rPr>
                <w:rFonts w:ascii="Times New Roman" w:hAnsi="Times New Roman"/>
                <w:sz w:val="20"/>
              </w:rPr>
              <w:t>会计学</w:t>
            </w:r>
          </w:p>
        </w:tc>
        <w:tc>
          <w:tcPr>
            <w:tcW w:w="1185" w:type="dxa"/>
            <w:vAlign w:val="center"/>
          </w:tcPr>
          <w:p>
            <w:pPr>
              <w:jc w:val="center"/>
              <w:rPr>
                <w:rFonts w:ascii="Times New Roman" w:hAnsi="Times New Roman"/>
                <w:sz w:val="20"/>
                <w:szCs w:val="20"/>
              </w:rPr>
            </w:pPr>
            <w:r>
              <w:rPr>
                <w:rFonts w:ascii="Times New Roman" w:hAnsi="Times New Roman"/>
                <w:sz w:val="20"/>
              </w:rPr>
              <w:t>030269</w:t>
            </w:r>
          </w:p>
        </w:tc>
        <w:tc>
          <w:tcPr>
            <w:tcW w:w="1185" w:type="dxa"/>
            <w:vAlign w:val="center"/>
          </w:tcPr>
          <w:p>
            <w:pPr>
              <w:jc w:val="center"/>
              <w:rPr>
                <w:rFonts w:ascii="Times New Roman" w:hAnsi="Times New Roman"/>
                <w:sz w:val="20"/>
                <w:szCs w:val="20"/>
              </w:rPr>
            </w:pPr>
            <w:r>
              <w:rPr>
                <w:rFonts w:ascii="Times New Roman" w:hAnsi="Times New Roman"/>
                <w:sz w:val="20"/>
              </w:rPr>
              <w:t>理论课</w:t>
            </w:r>
          </w:p>
        </w:tc>
        <w:tc>
          <w:tcPr>
            <w:tcW w:w="1185" w:type="dxa"/>
            <w:vAlign w:val="center"/>
          </w:tcPr>
          <w:p>
            <w:pPr>
              <w:jc w:val="center"/>
              <w:rPr>
                <w:rFonts w:ascii="Times New Roman" w:hAnsi="Times New Roman"/>
                <w:sz w:val="20"/>
                <w:szCs w:val="20"/>
              </w:rPr>
            </w:pPr>
            <w:r>
              <w:rPr>
                <w:rFonts w:ascii="Times New Roman" w:hAnsi="Times New Roman"/>
                <w:sz w:val="20"/>
              </w:rPr>
              <w:t>专业必修课</w:t>
            </w:r>
          </w:p>
        </w:tc>
        <w:tc>
          <w:tcPr>
            <w:tcW w:w="1185" w:type="dxa"/>
            <w:vAlign w:val="center"/>
          </w:tcPr>
          <w:p>
            <w:pPr>
              <w:jc w:val="center"/>
              <w:rPr>
                <w:rFonts w:ascii="Times New Roman" w:hAnsi="Times New Roman"/>
                <w:sz w:val="20"/>
                <w:szCs w:val="20"/>
              </w:rPr>
            </w:pPr>
            <w:r>
              <w:rPr>
                <w:rFonts w:ascii="Times New Roman" w:hAnsi="Times New Roman"/>
                <w:sz w:val="20"/>
              </w:rPr>
              <w:t>2</w:t>
            </w:r>
          </w:p>
        </w:tc>
        <w:tc>
          <w:tcPr>
            <w:tcW w:w="1185" w:type="dxa"/>
            <w:vAlign w:val="center"/>
          </w:tcPr>
          <w:p>
            <w:pPr>
              <w:jc w:val="center"/>
              <w:rPr>
                <w:rFonts w:ascii="Times New Roman" w:hAnsi="Times New Roman"/>
                <w:sz w:val="20"/>
                <w:szCs w:val="20"/>
              </w:rPr>
            </w:pPr>
            <w:r>
              <w:rPr>
                <w:rFonts w:ascii="Times New Roman" w:hAnsi="Times New Roman"/>
                <w:sz w:val="20"/>
              </w:rPr>
              <w:t>32</w:t>
            </w:r>
          </w:p>
        </w:tc>
        <w:tc>
          <w:tcPr>
            <w:tcW w:w="1186" w:type="dxa"/>
            <w:vAlign w:val="center"/>
          </w:tcPr>
          <w:p>
            <w:pPr>
              <w:jc w:val="center"/>
              <w:rPr>
                <w:rFonts w:ascii="Times New Roman" w:hAnsi="Times New Roman"/>
                <w:sz w:val="20"/>
                <w:szCs w:val="20"/>
              </w:rPr>
            </w:pPr>
            <w:r>
              <w:rPr>
                <w:rFonts w:ascii="Times New Roman" w:hAnsi="Times New Roman"/>
                <w:sz w:val="20"/>
              </w:rPr>
              <w:t>73.88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Times New Roman" w:hAnsi="Times New Roman"/>
                <w:sz w:val="20"/>
                <w:szCs w:val="20"/>
              </w:rPr>
            </w:pPr>
            <w:r>
              <w:rPr>
                <w:rFonts w:ascii="Times New Roman" w:hAnsi="Times New Roman"/>
                <w:sz w:val="20"/>
              </w:rPr>
              <w:t>管理决策模型与方法</w:t>
            </w:r>
          </w:p>
        </w:tc>
        <w:tc>
          <w:tcPr>
            <w:tcW w:w="1185" w:type="dxa"/>
            <w:vAlign w:val="center"/>
          </w:tcPr>
          <w:p>
            <w:pPr>
              <w:jc w:val="center"/>
              <w:rPr>
                <w:rFonts w:ascii="Times New Roman" w:hAnsi="Times New Roman"/>
                <w:sz w:val="20"/>
                <w:szCs w:val="20"/>
              </w:rPr>
            </w:pPr>
            <w:r>
              <w:rPr>
                <w:rFonts w:ascii="Times New Roman" w:hAnsi="Times New Roman"/>
                <w:sz w:val="20"/>
              </w:rPr>
              <w:t>030540</w:t>
            </w:r>
          </w:p>
        </w:tc>
        <w:tc>
          <w:tcPr>
            <w:tcW w:w="1185" w:type="dxa"/>
            <w:vAlign w:val="center"/>
          </w:tcPr>
          <w:p>
            <w:pPr>
              <w:jc w:val="center"/>
              <w:rPr>
                <w:rFonts w:ascii="Times New Roman" w:hAnsi="Times New Roman"/>
                <w:sz w:val="20"/>
                <w:szCs w:val="20"/>
              </w:rPr>
            </w:pPr>
            <w:r>
              <w:rPr>
                <w:rFonts w:ascii="Times New Roman" w:hAnsi="Times New Roman"/>
                <w:sz w:val="20"/>
              </w:rPr>
              <w:t>理论课</w:t>
            </w:r>
          </w:p>
        </w:tc>
        <w:tc>
          <w:tcPr>
            <w:tcW w:w="1185" w:type="dxa"/>
            <w:vAlign w:val="center"/>
          </w:tcPr>
          <w:p>
            <w:pPr>
              <w:jc w:val="center"/>
              <w:rPr>
                <w:rFonts w:ascii="Times New Roman" w:hAnsi="Times New Roman"/>
                <w:sz w:val="20"/>
                <w:szCs w:val="20"/>
              </w:rPr>
            </w:pPr>
            <w:r>
              <w:rPr>
                <w:rFonts w:ascii="Times New Roman" w:hAnsi="Times New Roman"/>
                <w:sz w:val="20"/>
              </w:rPr>
              <w:t>专业必修课</w:t>
            </w:r>
          </w:p>
        </w:tc>
        <w:tc>
          <w:tcPr>
            <w:tcW w:w="1185" w:type="dxa"/>
            <w:vAlign w:val="center"/>
          </w:tcPr>
          <w:p>
            <w:pPr>
              <w:jc w:val="center"/>
              <w:rPr>
                <w:rFonts w:ascii="Times New Roman" w:hAnsi="Times New Roman"/>
                <w:sz w:val="20"/>
                <w:szCs w:val="20"/>
              </w:rPr>
            </w:pPr>
            <w:r>
              <w:rPr>
                <w:rFonts w:ascii="Times New Roman" w:hAnsi="Times New Roman"/>
                <w:sz w:val="20"/>
              </w:rPr>
              <w:t>2</w:t>
            </w:r>
          </w:p>
        </w:tc>
        <w:tc>
          <w:tcPr>
            <w:tcW w:w="1185" w:type="dxa"/>
            <w:vAlign w:val="center"/>
          </w:tcPr>
          <w:p>
            <w:pPr>
              <w:jc w:val="center"/>
              <w:rPr>
                <w:rFonts w:ascii="Times New Roman" w:hAnsi="Times New Roman"/>
                <w:sz w:val="20"/>
                <w:szCs w:val="20"/>
              </w:rPr>
            </w:pPr>
            <w:r>
              <w:rPr>
                <w:rFonts w:ascii="Times New Roman" w:hAnsi="Times New Roman"/>
                <w:sz w:val="20"/>
              </w:rPr>
              <w:t>32</w:t>
            </w:r>
          </w:p>
        </w:tc>
        <w:tc>
          <w:tcPr>
            <w:tcW w:w="1186" w:type="dxa"/>
            <w:vAlign w:val="center"/>
          </w:tcPr>
          <w:p>
            <w:pPr>
              <w:jc w:val="center"/>
              <w:rPr>
                <w:rFonts w:ascii="Times New Roman" w:hAnsi="Times New Roman"/>
                <w:sz w:val="20"/>
                <w:szCs w:val="20"/>
              </w:rPr>
            </w:pPr>
            <w:r>
              <w:rPr>
                <w:rFonts w:ascii="Times New Roman" w:hAnsi="Times New Roman"/>
                <w:sz w:val="20"/>
              </w:rPr>
              <w:t>31.33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Times New Roman" w:hAnsi="Times New Roman"/>
                <w:sz w:val="20"/>
                <w:szCs w:val="20"/>
              </w:rPr>
            </w:pPr>
            <w:r>
              <w:rPr>
                <w:rFonts w:ascii="Times New Roman" w:hAnsi="Times New Roman"/>
                <w:sz w:val="20"/>
              </w:rPr>
              <w:t>公司治理</w:t>
            </w:r>
          </w:p>
        </w:tc>
        <w:tc>
          <w:tcPr>
            <w:tcW w:w="1185" w:type="dxa"/>
            <w:vAlign w:val="center"/>
          </w:tcPr>
          <w:p>
            <w:pPr>
              <w:jc w:val="center"/>
              <w:rPr>
                <w:rFonts w:ascii="Times New Roman" w:hAnsi="Times New Roman"/>
                <w:sz w:val="20"/>
                <w:szCs w:val="20"/>
              </w:rPr>
            </w:pPr>
            <w:r>
              <w:rPr>
                <w:rFonts w:ascii="Times New Roman" w:hAnsi="Times New Roman"/>
                <w:sz w:val="20"/>
              </w:rPr>
              <w:t>030584</w:t>
            </w:r>
          </w:p>
        </w:tc>
        <w:tc>
          <w:tcPr>
            <w:tcW w:w="1185" w:type="dxa"/>
            <w:vAlign w:val="center"/>
          </w:tcPr>
          <w:p>
            <w:pPr>
              <w:jc w:val="center"/>
              <w:rPr>
                <w:rFonts w:ascii="Times New Roman" w:hAnsi="Times New Roman"/>
                <w:sz w:val="20"/>
                <w:szCs w:val="20"/>
              </w:rPr>
            </w:pPr>
            <w:r>
              <w:rPr>
                <w:rFonts w:ascii="Times New Roman" w:hAnsi="Times New Roman"/>
                <w:sz w:val="20"/>
              </w:rPr>
              <w:t>理论课</w:t>
            </w:r>
          </w:p>
        </w:tc>
        <w:tc>
          <w:tcPr>
            <w:tcW w:w="1185" w:type="dxa"/>
            <w:vAlign w:val="center"/>
          </w:tcPr>
          <w:p>
            <w:pPr>
              <w:jc w:val="center"/>
              <w:rPr>
                <w:rFonts w:ascii="Times New Roman" w:hAnsi="Times New Roman"/>
                <w:sz w:val="20"/>
                <w:szCs w:val="20"/>
              </w:rPr>
            </w:pPr>
            <w:r>
              <w:rPr>
                <w:rFonts w:ascii="Times New Roman" w:hAnsi="Times New Roman"/>
                <w:sz w:val="20"/>
              </w:rPr>
              <w:t>专业选修课</w:t>
            </w:r>
          </w:p>
        </w:tc>
        <w:tc>
          <w:tcPr>
            <w:tcW w:w="1185" w:type="dxa"/>
            <w:vAlign w:val="center"/>
          </w:tcPr>
          <w:p>
            <w:pPr>
              <w:jc w:val="center"/>
              <w:rPr>
                <w:rFonts w:ascii="Times New Roman" w:hAnsi="Times New Roman"/>
                <w:sz w:val="20"/>
                <w:szCs w:val="20"/>
              </w:rPr>
            </w:pPr>
            <w:r>
              <w:rPr>
                <w:rFonts w:ascii="Times New Roman" w:hAnsi="Times New Roman"/>
                <w:sz w:val="20"/>
              </w:rPr>
              <w:t>2</w:t>
            </w:r>
          </w:p>
        </w:tc>
        <w:tc>
          <w:tcPr>
            <w:tcW w:w="1185" w:type="dxa"/>
            <w:vAlign w:val="center"/>
          </w:tcPr>
          <w:p>
            <w:pPr>
              <w:jc w:val="center"/>
              <w:rPr>
                <w:rFonts w:ascii="Times New Roman" w:hAnsi="Times New Roman"/>
                <w:sz w:val="20"/>
                <w:szCs w:val="20"/>
              </w:rPr>
            </w:pPr>
            <w:r>
              <w:rPr>
                <w:rFonts w:ascii="Times New Roman" w:hAnsi="Times New Roman"/>
                <w:sz w:val="20"/>
              </w:rPr>
              <w:t>32</w:t>
            </w:r>
          </w:p>
        </w:tc>
        <w:tc>
          <w:tcPr>
            <w:tcW w:w="1186" w:type="dxa"/>
            <w:vAlign w:val="center"/>
          </w:tcPr>
          <w:p>
            <w:pPr>
              <w:jc w:val="center"/>
              <w:rPr>
                <w:rFonts w:ascii="Times New Roman" w:hAnsi="Times New Roman"/>
                <w:sz w:val="20"/>
                <w:szCs w:val="20"/>
              </w:rPr>
            </w:pPr>
            <w:r>
              <w:rPr>
                <w:rFonts w:ascii="Times New Roman" w:hAnsi="Times New Roman"/>
                <w:sz w:val="20"/>
              </w:rPr>
              <w:t>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Times New Roman" w:hAnsi="Times New Roman"/>
                <w:sz w:val="20"/>
                <w:szCs w:val="20"/>
              </w:rPr>
            </w:pPr>
            <w:r>
              <w:rPr>
                <w:rFonts w:ascii="Times New Roman" w:hAnsi="Times New Roman"/>
                <w:sz w:val="20"/>
              </w:rPr>
              <w:t>现代企业形象设计</w:t>
            </w:r>
          </w:p>
        </w:tc>
        <w:tc>
          <w:tcPr>
            <w:tcW w:w="1185" w:type="dxa"/>
            <w:vAlign w:val="center"/>
          </w:tcPr>
          <w:p>
            <w:pPr>
              <w:jc w:val="center"/>
              <w:rPr>
                <w:rFonts w:ascii="Times New Roman" w:hAnsi="Times New Roman"/>
                <w:sz w:val="20"/>
                <w:szCs w:val="20"/>
              </w:rPr>
            </w:pPr>
            <w:r>
              <w:rPr>
                <w:rFonts w:ascii="Times New Roman" w:hAnsi="Times New Roman"/>
                <w:sz w:val="20"/>
              </w:rPr>
              <w:t>030602</w:t>
            </w:r>
          </w:p>
        </w:tc>
        <w:tc>
          <w:tcPr>
            <w:tcW w:w="1185" w:type="dxa"/>
            <w:vAlign w:val="center"/>
          </w:tcPr>
          <w:p>
            <w:pPr>
              <w:jc w:val="center"/>
              <w:rPr>
                <w:rFonts w:ascii="Times New Roman" w:hAnsi="Times New Roman"/>
                <w:sz w:val="20"/>
                <w:szCs w:val="20"/>
              </w:rPr>
            </w:pPr>
            <w:r>
              <w:rPr>
                <w:rFonts w:ascii="Times New Roman" w:hAnsi="Times New Roman"/>
                <w:sz w:val="20"/>
              </w:rPr>
              <w:t>理论课</w:t>
            </w:r>
          </w:p>
        </w:tc>
        <w:tc>
          <w:tcPr>
            <w:tcW w:w="1185" w:type="dxa"/>
            <w:vAlign w:val="center"/>
          </w:tcPr>
          <w:p>
            <w:pPr>
              <w:jc w:val="center"/>
              <w:rPr>
                <w:rFonts w:ascii="Times New Roman" w:hAnsi="Times New Roman"/>
                <w:sz w:val="20"/>
                <w:szCs w:val="20"/>
              </w:rPr>
            </w:pPr>
            <w:r>
              <w:rPr>
                <w:rFonts w:ascii="Times New Roman" w:hAnsi="Times New Roman"/>
                <w:sz w:val="20"/>
              </w:rPr>
              <w:t>专业必修课,专业选修课</w:t>
            </w:r>
          </w:p>
        </w:tc>
        <w:tc>
          <w:tcPr>
            <w:tcW w:w="1185" w:type="dxa"/>
            <w:vAlign w:val="center"/>
          </w:tcPr>
          <w:p>
            <w:pPr>
              <w:jc w:val="center"/>
              <w:rPr>
                <w:rFonts w:ascii="Times New Roman" w:hAnsi="Times New Roman"/>
                <w:sz w:val="20"/>
                <w:szCs w:val="20"/>
              </w:rPr>
            </w:pPr>
            <w:r>
              <w:rPr>
                <w:rFonts w:ascii="Times New Roman" w:hAnsi="Times New Roman"/>
                <w:sz w:val="20"/>
              </w:rPr>
              <w:t>2</w:t>
            </w:r>
          </w:p>
        </w:tc>
        <w:tc>
          <w:tcPr>
            <w:tcW w:w="1185" w:type="dxa"/>
            <w:vAlign w:val="center"/>
          </w:tcPr>
          <w:p>
            <w:pPr>
              <w:jc w:val="center"/>
              <w:rPr>
                <w:rFonts w:ascii="Times New Roman" w:hAnsi="Times New Roman"/>
                <w:sz w:val="20"/>
                <w:szCs w:val="20"/>
              </w:rPr>
            </w:pPr>
            <w:r>
              <w:rPr>
                <w:rFonts w:ascii="Times New Roman" w:hAnsi="Times New Roman"/>
                <w:sz w:val="20"/>
              </w:rPr>
              <w:t>32</w:t>
            </w:r>
          </w:p>
        </w:tc>
        <w:tc>
          <w:tcPr>
            <w:tcW w:w="1186" w:type="dxa"/>
            <w:vAlign w:val="center"/>
          </w:tcPr>
          <w:p>
            <w:pPr>
              <w:jc w:val="center"/>
              <w:rPr>
                <w:rFonts w:ascii="Times New Roman" w:hAnsi="Times New Roman"/>
                <w:sz w:val="20"/>
                <w:szCs w:val="20"/>
              </w:rPr>
            </w:pPr>
            <w:r>
              <w:rPr>
                <w:rFonts w:ascii="Times New Roman" w:hAnsi="Times New Roman"/>
                <w:sz w:val="20"/>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Times New Roman" w:hAnsi="Times New Roman"/>
                <w:sz w:val="20"/>
                <w:szCs w:val="20"/>
              </w:rPr>
            </w:pPr>
            <w:r>
              <w:rPr>
                <w:rFonts w:ascii="Times New Roman" w:hAnsi="Times New Roman"/>
                <w:sz w:val="20"/>
              </w:rPr>
              <w:t>生产运营管理</w:t>
            </w:r>
          </w:p>
        </w:tc>
        <w:tc>
          <w:tcPr>
            <w:tcW w:w="1185" w:type="dxa"/>
            <w:vAlign w:val="center"/>
          </w:tcPr>
          <w:p>
            <w:pPr>
              <w:jc w:val="center"/>
              <w:rPr>
                <w:rFonts w:ascii="Times New Roman" w:hAnsi="Times New Roman"/>
                <w:sz w:val="20"/>
                <w:szCs w:val="20"/>
              </w:rPr>
            </w:pPr>
            <w:r>
              <w:rPr>
                <w:rFonts w:ascii="Times New Roman" w:hAnsi="Times New Roman"/>
                <w:sz w:val="20"/>
              </w:rPr>
              <w:t>031129</w:t>
            </w:r>
          </w:p>
        </w:tc>
        <w:tc>
          <w:tcPr>
            <w:tcW w:w="1185" w:type="dxa"/>
            <w:vAlign w:val="center"/>
          </w:tcPr>
          <w:p>
            <w:pPr>
              <w:jc w:val="center"/>
              <w:rPr>
                <w:rFonts w:ascii="Times New Roman" w:hAnsi="Times New Roman"/>
                <w:sz w:val="20"/>
                <w:szCs w:val="20"/>
              </w:rPr>
            </w:pPr>
            <w:r>
              <w:rPr>
                <w:rFonts w:ascii="Times New Roman" w:hAnsi="Times New Roman"/>
                <w:sz w:val="20"/>
              </w:rPr>
              <w:t>理论课</w:t>
            </w:r>
          </w:p>
        </w:tc>
        <w:tc>
          <w:tcPr>
            <w:tcW w:w="1185" w:type="dxa"/>
            <w:vAlign w:val="center"/>
          </w:tcPr>
          <w:p>
            <w:pPr>
              <w:jc w:val="center"/>
              <w:rPr>
                <w:rFonts w:ascii="Times New Roman" w:hAnsi="Times New Roman"/>
                <w:sz w:val="20"/>
                <w:szCs w:val="20"/>
              </w:rPr>
            </w:pPr>
            <w:r>
              <w:rPr>
                <w:rFonts w:ascii="Times New Roman" w:hAnsi="Times New Roman"/>
                <w:sz w:val="20"/>
              </w:rPr>
              <w:t>专业必修课</w:t>
            </w:r>
          </w:p>
        </w:tc>
        <w:tc>
          <w:tcPr>
            <w:tcW w:w="1185" w:type="dxa"/>
            <w:vAlign w:val="center"/>
          </w:tcPr>
          <w:p>
            <w:pPr>
              <w:jc w:val="center"/>
              <w:rPr>
                <w:rFonts w:ascii="Times New Roman" w:hAnsi="Times New Roman"/>
                <w:sz w:val="20"/>
                <w:szCs w:val="20"/>
              </w:rPr>
            </w:pPr>
            <w:r>
              <w:rPr>
                <w:rFonts w:ascii="Times New Roman" w:hAnsi="Times New Roman"/>
                <w:sz w:val="20"/>
              </w:rPr>
              <w:t>3</w:t>
            </w:r>
          </w:p>
        </w:tc>
        <w:tc>
          <w:tcPr>
            <w:tcW w:w="1185" w:type="dxa"/>
            <w:vAlign w:val="center"/>
          </w:tcPr>
          <w:p>
            <w:pPr>
              <w:jc w:val="center"/>
              <w:rPr>
                <w:rFonts w:ascii="Times New Roman" w:hAnsi="Times New Roman"/>
                <w:sz w:val="20"/>
                <w:szCs w:val="20"/>
              </w:rPr>
            </w:pPr>
            <w:r>
              <w:rPr>
                <w:rFonts w:ascii="Times New Roman" w:hAnsi="Times New Roman"/>
                <w:sz w:val="20"/>
              </w:rPr>
              <w:t>48</w:t>
            </w:r>
          </w:p>
        </w:tc>
        <w:tc>
          <w:tcPr>
            <w:tcW w:w="1186" w:type="dxa"/>
            <w:vAlign w:val="center"/>
          </w:tcPr>
          <w:p>
            <w:pPr>
              <w:jc w:val="center"/>
              <w:rPr>
                <w:rFonts w:ascii="Times New Roman" w:hAnsi="Times New Roman"/>
                <w:sz w:val="20"/>
                <w:szCs w:val="20"/>
              </w:rPr>
            </w:pPr>
            <w:r>
              <w:rPr>
                <w:rFonts w:ascii="Times New Roman" w:hAnsi="Times New Roman"/>
                <w:sz w:val="20"/>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Times New Roman" w:hAnsi="Times New Roman"/>
                <w:sz w:val="20"/>
                <w:szCs w:val="20"/>
              </w:rPr>
            </w:pPr>
            <w:r>
              <w:rPr>
                <w:rFonts w:ascii="Times New Roman" w:hAnsi="Times New Roman"/>
                <w:sz w:val="20"/>
              </w:rPr>
              <w:t>质量管理</w:t>
            </w:r>
          </w:p>
        </w:tc>
        <w:tc>
          <w:tcPr>
            <w:tcW w:w="1185" w:type="dxa"/>
            <w:vAlign w:val="center"/>
          </w:tcPr>
          <w:p>
            <w:pPr>
              <w:jc w:val="center"/>
              <w:rPr>
                <w:rFonts w:ascii="Times New Roman" w:hAnsi="Times New Roman"/>
                <w:sz w:val="20"/>
                <w:szCs w:val="20"/>
              </w:rPr>
            </w:pPr>
            <w:r>
              <w:rPr>
                <w:rFonts w:ascii="Times New Roman" w:hAnsi="Times New Roman"/>
                <w:sz w:val="20"/>
              </w:rPr>
              <w:t>031601</w:t>
            </w:r>
          </w:p>
        </w:tc>
        <w:tc>
          <w:tcPr>
            <w:tcW w:w="1185" w:type="dxa"/>
            <w:vAlign w:val="center"/>
          </w:tcPr>
          <w:p>
            <w:pPr>
              <w:jc w:val="center"/>
              <w:rPr>
                <w:rFonts w:ascii="Times New Roman" w:hAnsi="Times New Roman"/>
                <w:sz w:val="20"/>
                <w:szCs w:val="20"/>
              </w:rPr>
            </w:pPr>
            <w:r>
              <w:rPr>
                <w:rFonts w:ascii="Times New Roman" w:hAnsi="Times New Roman"/>
                <w:sz w:val="20"/>
              </w:rPr>
              <w:t>理论课</w:t>
            </w:r>
          </w:p>
        </w:tc>
        <w:tc>
          <w:tcPr>
            <w:tcW w:w="1185" w:type="dxa"/>
            <w:vAlign w:val="center"/>
          </w:tcPr>
          <w:p>
            <w:pPr>
              <w:jc w:val="center"/>
              <w:rPr>
                <w:rFonts w:ascii="Times New Roman" w:hAnsi="Times New Roman"/>
                <w:sz w:val="20"/>
                <w:szCs w:val="20"/>
              </w:rPr>
            </w:pPr>
            <w:r>
              <w:rPr>
                <w:rFonts w:ascii="Times New Roman" w:hAnsi="Times New Roman"/>
                <w:sz w:val="20"/>
              </w:rPr>
              <w:t>专业必修课</w:t>
            </w:r>
          </w:p>
        </w:tc>
        <w:tc>
          <w:tcPr>
            <w:tcW w:w="1185" w:type="dxa"/>
            <w:vAlign w:val="center"/>
          </w:tcPr>
          <w:p>
            <w:pPr>
              <w:jc w:val="center"/>
              <w:rPr>
                <w:rFonts w:ascii="Times New Roman" w:hAnsi="Times New Roman"/>
                <w:sz w:val="20"/>
                <w:szCs w:val="20"/>
              </w:rPr>
            </w:pPr>
            <w:r>
              <w:rPr>
                <w:rFonts w:ascii="Times New Roman" w:hAnsi="Times New Roman"/>
                <w:sz w:val="20"/>
              </w:rPr>
              <w:t>2</w:t>
            </w:r>
          </w:p>
        </w:tc>
        <w:tc>
          <w:tcPr>
            <w:tcW w:w="1185" w:type="dxa"/>
            <w:vAlign w:val="center"/>
          </w:tcPr>
          <w:p>
            <w:pPr>
              <w:jc w:val="center"/>
              <w:rPr>
                <w:rFonts w:ascii="Times New Roman" w:hAnsi="Times New Roman"/>
                <w:sz w:val="20"/>
                <w:szCs w:val="20"/>
              </w:rPr>
            </w:pPr>
            <w:r>
              <w:rPr>
                <w:rFonts w:ascii="Times New Roman" w:hAnsi="Times New Roman"/>
                <w:sz w:val="20"/>
              </w:rPr>
              <w:t>32</w:t>
            </w:r>
          </w:p>
        </w:tc>
        <w:tc>
          <w:tcPr>
            <w:tcW w:w="1186" w:type="dxa"/>
            <w:vAlign w:val="center"/>
          </w:tcPr>
          <w:p>
            <w:pPr>
              <w:jc w:val="center"/>
              <w:rPr>
                <w:rFonts w:ascii="Times New Roman" w:hAnsi="Times New Roman"/>
                <w:sz w:val="20"/>
                <w:szCs w:val="20"/>
              </w:rPr>
            </w:pPr>
            <w:r>
              <w:rPr>
                <w:rFonts w:ascii="Times New Roman" w:hAnsi="Times New Roman"/>
                <w:sz w:val="20"/>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Times New Roman" w:hAnsi="Times New Roman"/>
                <w:sz w:val="20"/>
                <w:szCs w:val="20"/>
              </w:rPr>
            </w:pPr>
            <w:r>
              <w:rPr>
                <w:rFonts w:ascii="Times New Roman" w:hAnsi="Times New Roman"/>
                <w:sz w:val="20"/>
              </w:rPr>
              <w:t>战略管理</w:t>
            </w:r>
          </w:p>
        </w:tc>
        <w:tc>
          <w:tcPr>
            <w:tcW w:w="1185" w:type="dxa"/>
            <w:vAlign w:val="center"/>
          </w:tcPr>
          <w:p>
            <w:pPr>
              <w:jc w:val="center"/>
              <w:rPr>
                <w:rFonts w:ascii="Times New Roman" w:hAnsi="Times New Roman"/>
                <w:sz w:val="20"/>
                <w:szCs w:val="20"/>
              </w:rPr>
            </w:pPr>
            <w:r>
              <w:rPr>
                <w:rFonts w:ascii="Times New Roman" w:hAnsi="Times New Roman"/>
                <w:sz w:val="20"/>
              </w:rPr>
              <w:t>033903</w:t>
            </w:r>
          </w:p>
        </w:tc>
        <w:tc>
          <w:tcPr>
            <w:tcW w:w="1185" w:type="dxa"/>
            <w:vAlign w:val="center"/>
          </w:tcPr>
          <w:p>
            <w:pPr>
              <w:jc w:val="center"/>
              <w:rPr>
                <w:rFonts w:ascii="Times New Roman" w:hAnsi="Times New Roman"/>
                <w:sz w:val="20"/>
                <w:szCs w:val="20"/>
              </w:rPr>
            </w:pPr>
            <w:r>
              <w:rPr>
                <w:rFonts w:ascii="Times New Roman" w:hAnsi="Times New Roman"/>
                <w:sz w:val="20"/>
              </w:rPr>
              <w:t>理论课</w:t>
            </w:r>
          </w:p>
        </w:tc>
        <w:tc>
          <w:tcPr>
            <w:tcW w:w="1185" w:type="dxa"/>
            <w:vAlign w:val="center"/>
          </w:tcPr>
          <w:p>
            <w:pPr>
              <w:jc w:val="center"/>
              <w:rPr>
                <w:rFonts w:ascii="Times New Roman" w:hAnsi="Times New Roman"/>
                <w:sz w:val="20"/>
                <w:szCs w:val="20"/>
              </w:rPr>
            </w:pPr>
            <w:r>
              <w:rPr>
                <w:rFonts w:ascii="Times New Roman" w:hAnsi="Times New Roman"/>
                <w:sz w:val="20"/>
              </w:rPr>
              <w:t>专业必修课,专业选修课</w:t>
            </w:r>
          </w:p>
        </w:tc>
        <w:tc>
          <w:tcPr>
            <w:tcW w:w="1185" w:type="dxa"/>
            <w:vAlign w:val="center"/>
          </w:tcPr>
          <w:p>
            <w:pPr>
              <w:jc w:val="center"/>
              <w:rPr>
                <w:rFonts w:ascii="Times New Roman" w:hAnsi="Times New Roman"/>
                <w:sz w:val="20"/>
                <w:szCs w:val="20"/>
              </w:rPr>
            </w:pPr>
            <w:r>
              <w:rPr>
                <w:rFonts w:ascii="Times New Roman" w:hAnsi="Times New Roman"/>
                <w:sz w:val="20"/>
              </w:rPr>
              <w:t>2</w:t>
            </w:r>
          </w:p>
        </w:tc>
        <w:tc>
          <w:tcPr>
            <w:tcW w:w="1185" w:type="dxa"/>
            <w:vAlign w:val="center"/>
          </w:tcPr>
          <w:p>
            <w:pPr>
              <w:jc w:val="center"/>
              <w:rPr>
                <w:rFonts w:ascii="Times New Roman" w:hAnsi="Times New Roman"/>
                <w:sz w:val="20"/>
                <w:szCs w:val="20"/>
              </w:rPr>
            </w:pPr>
            <w:r>
              <w:rPr>
                <w:rFonts w:ascii="Times New Roman" w:hAnsi="Times New Roman"/>
                <w:sz w:val="20"/>
              </w:rPr>
              <w:t>32</w:t>
            </w:r>
          </w:p>
        </w:tc>
        <w:tc>
          <w:tcPr>
            <w:tcW w:w="1186" w:type="dxa"/>
            <w:vAlign w:val="center"/>
          </w:tcPr>
          <w:p>
            <w:pPr>
              <w:jc w:val="center"/>
              <w:rPr>
                <w:rFonts w:ascii="Times New Roman" w:hAnsi="Times New Roman"/>
                <w:sz w:val="20"/>
                <w:szCs w:val="20"/>
              </w:rPr>
            </w:pPr>
            <w:r>
              <w:rPr>
                <w:rFonts w:ascii="Times New Roman" w:hAnsi="Times New Roman"/>
                <w:sz w:val="20"/>
              </w:rPr>
              <w:t>56.33</w:t>
            </w:r>
          </w:p>
        </w:tc>
      </w:tr>
    </w:tbl>
    <w:p>
      <w:pPr>
        <w:rPr>
          <w:rFonts w:ascii="Times New Roman" w:hAnsi="Times New Roman"/>
        </w:rPr>
      </w:pPr>
    </w:p>
    <w:p>
      <w:pPr>
        <w:rPr>
          <w:rFonts w:ascii="Times New Roman" w:hAnsi="Times New Roman"/>
        </w:rPr>
      </w:pPr>
      <w:r>
        <w:rPr>
          <w:rFonts w:hint="eastAsia" w:ascii="Times New Roman" w:hAnsi="Times New Roman"/>
        </w:rPr>
        <w:t>※以上数据来源：表</w:t>
      </w:r>
      <w:r>
        <w:rPr>
          <w:rFonts w:ascii="Times New Roman" w:hAnsi="Times New Roman"/>
        </w:rPr>
        <w:t xml:space="preserve"> 5-1-1开课情况、表 5-1-2 专业课教学实施情况。</w:t>
      </w:r>
    </w:p>
    <w:p>
      <w:pPr>
        <w:rPr>
          <w:rFonts w:ascii="Times New Roman" w:hAnsi="Times New Roman"/>
        </w:rPr>
      </w:pPr>
    </w:p>
    <w:p>
      <w:pPr>
        <w:pStyle w:val="4"/>
        <w:rPr>
          <w:rFonts w:ascii="Times New Roman" w:hAnsi="Times New Roman" w:eastAsia="宋体"/>
          <w:b w:val="0"/>
          <w:bCs w:val="0"/>
          <w:sz w:val="24"/>
          <w:szCs w:val="24"/>
        </w:rPr>
      </w:pPr>
      <w:bookmarkStart w:id="40" w:name="_Toc159705219"/>
      <w:r>
        <w:rPr>
          <w:rFonts w:ascii="Times New Roman" w:hAnsi="Times New Roman" w:eastAsia="宋体"/>
          <w:b w:val="0"/>
          <w:bCs w:val="0"/>
          <w:sz w:val="24"/>
          <w:szCs w:val="24"/>
        </w:rPr>
        <w:t>3.6实验教学情况</w:t>
      </w:r>
      <w:bookmarkEnd w:id="40"/>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本专业所有开设实验的课程均有完整的实验教学大纲。每学年均参加学院统一组织的教学大纲修订。实验教学大纲、实验指导书等基本教学文件及学生实验报告等教学文档资料，以及指导教师的实习总结等教学文档资料完整齐全。实验教学学分6.62，占总学分的4.16%。</w:t>
      </w:r>
    </w:p>
    <w:p>
      <w:pPr>
        <w:pStyle w:val="36"/>
        <w:spacing w:before="156" w:after="156"/>
        <w:rPr>
          <w:rFonts w:hint="eastAsia"/>
        </w:rPr>
      </w:pPr>
      <w:r>
        <w:t>表</w:t>
      </w:r>
      <w:r>
        <w:rPr>
          <w:rFonts w:hint="eastAsia"/>
        </w:rPr>
        <w:t>8</w:t>
      </w:r>
      <w:r>
        <w:t xml:space="preserve"> </w:t>
      </w:r>
      <w:r>
        <w:rPr>
          <w:rFonts w:hint="eastAsia"/>
        </w:rPr>
        <w:t>工商管理</w:t>
      </w:r>
      <w:r>
        <w:t>专业</w:t>
      </w:r>
      <w:r>
        <w:rPr>
          <w:rFonts w:hint="eastAsia"/>
        </w:rPr>
        <w:t>实验教学</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项目</w:t>
            </w:r>
          </w:p>
        </w:tc>
        <w:tc>
          <w:tcPr>
            <w:tcW w:w="4148" w:type="dxa"/>
            <w:vAlign w:val="center"/>
          </w:tcPr>
          <w:p>
            <w:pPr>
              <w:jc w:val="center"/>
              <w:rPr>
                <w:rFonts w:ascii="Times New Roman" w:hAnsi="Times New Roman"/>
                <w:sz w:val="21"/>
                <w:szCs w:val="21"/>
              </w:rPr>
            </w:pPr>
            <w:r>
              <w:rPr>
                <w:rFonts w:hint="eastAsia" w:ascii="Times New Roman" w:hAnsi="Times New Roman"/>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实验教学学分</w:t>
            </w:r>
          </w:p>
        </w:tc>
        <w:tc>
          <w:tcPr>
            <w:tcW w:w="4148" w:type="dxa"/>
            <w:vAlign w:val="center"/>
          </w:tcPr>
          <w:p>
            <w:pPr>
              <w:jc w:val="center"/>
              <w:rPr>
                <w:rFonts w:ascii="Times New Roman" w:hAnsi="Times New Roman"/>
                <w:sz w:val="21"/>
                <w:szCs w:val="21"/>
              </w:rPr>
            </w:pPr>
            <w:r>
              <w:rPr>
                <w:rFonts w:ascii="Times New Roman" w:hAnsi="Times New Roman" w:cs="Noto Sans Mono CJK JP Regular"/>
                <w:sz w:val="21"/>
                <w:szCs w:val="21"/>
              </w:rPr>
              <w:t>6.62</w:t>
            </w:r>
            <w:bookmarkStart w:id="41" w:name="OLE_LINK18"/>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占总学分（％）</w:t>
            </w:r>
          </w:p>
        </w:tc>
        <w:tc>
          <w:tcPr>
            <w:tcW w:w="4148" w:type="dxa"/>
            <w:vAlign w:val="center"/>
          </w:tcPr>
          <w:p>
            <w:pPr>
              <w:jc w:val="center"/>
              <w:rPr>
                <w:rFonts w:ascii="Times New Roman" w:hAnsi="Times New Roman"/>
                <w:sz w:val="21"/>
                <w:szCs w:val="21"/>
              </w:rPr>
            </w:pPr>
            <w:r>
              <w:rPr>
                <w:rFonts w:ascii="Times New Roman" w:hAnsi="Times New Roman" w:cs="Noto Sans Mono CJK JP Regular"/>
                <w:sz w:val="21"/>
                <w:szCs w:val="21"/>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学年内开设实验课门数</w:t>
            </w:r>
          </w:p>
        </w:tc>
        <w:tc>
          <w:tcPr>
            <w:tcW w:w="4148" w:type="dxa"/>
            <w:vAlign w:val="center"/>
          </w:tcPr>
          <w:p>
            <w:pPr>
              <w:jc w:val="center"/>
              <w:rPr>
                <w:rFonts w:ascii="Times New Roman" w:hAnsi="Times New Roman"/>
                <w:sz w:val="21"/>
                <w:szCs w:val="21"/>
              </w:rPr>
            </w:pPr>
            <w:r>
              <w:rPr>
                <w:rFonts w:ascii="Times New Roman" w:hAnsi="Times New Roman"/>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实验课程平均课堂规模</w:t>
            </w:r>
          </w:p>
        </w:tc>
        <w:tc>
          <w:tcPr>
            <w:tcW w:w="4148" w:type="dxa"/>
            <w:vAlign w:val="center"/>
          </w:tcPr>
          <w:p>
            <w:pPr>
              <w:jc w:val="center"/>
              <w:rPr>
                <w:rFonts w:ascii="Times New Roman" w:hAnsi="Times New Roman"/>
                <w:sz w:val="21"/>
                <w:szCs w:val="21"/>
              </w:rPr>
            </w:pPr>
            <w:r>
              <w:rPr>
                <w:rFonts w:ascii="Times New Roman" w:hAnsi="Times New Roman"/>
                <w:sz w:val="21"/>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专业实验教学仪器设备值</w:t>
            </w:r>
          </w:p>
        </w:tc>
        <w:tc>
          <w:tcPr>
            <w:tcW w:w="4148" w:type="dxa"/>
            <w:vAlign w:val="center"/>
          </w:tcPr>
          <w:p>
            <w:pPr>
              <w:jc w:val="center"/>
              <w:rPr>
                <w:rFonts w:ascii="Times New Roman" w:hAnsi="Times New Roman"/>
                <w:sz w:val="21"/>
                <w:szCs w:val="21"/>
              </w:rPr>
            </w:pPr>
            <w:r>
              <w:rPr>
                <w:rFonts w:ascii="Times New Roman" w:hAnsi="Times New Roman"/>
                <w:sz w:val="21"/>
                <w:szCs w:val="21"/>
              </w:rPr>
              <w:t>818952</w:t>
            </w:r>
          </w:p>
        </w:tc>
      </w:tr>
    </w:tbl>
    <w:p>
      <w:pPr>
        <w:rPr>
          <w:rFonts w:ascii="Times New Roman" w:hAnsi="Times New Roman"/>
        </w:rPr>
      </w:pPr>
    </w:p>
    <w:p>
      <w:pPr>
        <w:rPr>
          <w:rFonts w:ascii="Times New Roman" w:hAnsi="Times New Roman"/>
        </w:rPr>
      </w:pPr>
      <w:r>
        <w:rPr>
          <w:rFonts w:hint="eastAsia" w:ascii="Times New Roman" w:hAnsi="Times New Roman"/>
        </w:rPr>
        <w:t>※以上数据来源：表</w:t>
      </w:r>
      <w:r>
        <w:rPr>
          <w:rFonts w:ascii="Times New Roman" w:hAnsi="Times New Roman"/>
        </w:rPr>
        <w:t xml:space="preserve"> 4-2 专业培养计划表</w:t>
      </w:r>
      <w:r>
        <w:rPr>
          <w:rFonts w:hint="eastAsia" w:ascii="Times New Roman" w:hAnsi="Times New Roman"/>
        </w:rPr>
        <w:t>、表</w:t>
      </w:r>
      <w:r>
        <w:rPr>
          <w:rFonts w:ascii="Times New Roman" w:hAnsi="Times New Roman"/>
        </w:rPr>
        <w:t xml:space="preserve"> 5-1-1开课情况、表 5-1-2 专业课教学实施情况</w:t>
      </w:r>
      <w:r>
        <w:rPr>
          <w:rFonts w:hint="eastAsia" w:ascii="Times New Roman" w:hAnsi="Times New Roman"/>
        </w:rPr>
        <w:t>、表</w:t>
      </w:r>
      <w:r>
        <w:rPr>
          <w:rFonts w:ascii="Times New Roman" w:hAnsi="Times New Roman"/>
        </w:rPr>
        <w:t xml:space="preserve"> 5-1-3 分专业（大类）专业实验课情况</w:t>
      </w:r>
    </w:p>
    <w:p>
      <w:pPr>
        <w:rPr>
          <w:rFonts w:ascii="Times New Roman" w:hAnsi="Times New Roman"/>
        </w:rPr>
      </w:pPr>
    </w:p>
    <w:p>
      <w:pPr>
        <w:pStyle w:val="4"/>
        <w:rPr>
          <w:rFonts w:ascii="Times New Roman" w:hAnsi="Times New Roman" w:eastAsia="宋体"/>
          <w:b w:val="0"/>
          <w:bCs w:val="0"/>
          <w:sz w:val="24"/>
          <w:szCs w:val="24"/>
        </w:rPr>
      </w:pPr>
      <w:bookmarkStart w:id="42" w:name="_Toc159705220"/>
      <w:r>
        <w:rPr>
          <w:rFonts w:ascii="Times New Roman" w:hAnsi="Times New Roman" w:eastAsia="宋体"/>
          <w:b w:val="0"/>
          <w:bCs w:val="0"/>
          <w:sz w:val="24"/>
          <w:szCs w:val="24"/>
        </w:rPr>
        <w:t>3.7</w:t>
      </w:r>
      <w:r>
        <w:rPr>
          <w:rFonts w:hint="eastAsia" w:ascii="Times New Roman" w:hAnsi="Times New Roman" w:eastAsia="宋体"/>
          <w:b w:val="0"/>
          <w:bCs w:val="0"/>
          <w:sz w:val="24"/>
          <w:szCs w:val="24"/>
        </w:rPr>
        <w:t>实践教学情况</w:t>
      </w:r>
      <w:bookmarkEnd w:id="42"/>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（1）</w:t>
      </w:r>
      <w:r>
        <w:rPr>
          <w:rFonts w:ascii="Times New Roman" w:hAnsi="Times New Roman" w:cs="Times New Roman"/>
          <w:szCs w:val="28"/>
        </w:rPr>
        <w:t>实践类课程建设和开设情况</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本专业开设了超过</w:t>
      </w:r>
      <w:r>
        <w:rPr>
          <w:rFonts w:ascii="Times New Roman" w:hAnsi="Times New Roman" w:cs="Times New Roman"/>
          <w:szCs w:val="28"/>
        </w:rPr>
        <w:t>80%的综合性与设计性的实验课程。建成稳定的</w:t>
      </w:r>
      <w:r>
        <w:rPr>
          <w:rFonts w:hint="eastAsia" w:ascii="Times New Roman" w:hAnsi="Times New Roman" w:cs="Times New Roman"/>
          <w:szCs w:val="28"/>
        </w:rPr>
        <w:t>校外</w:t>
      </w:r>
      <w:r>
        <w:rPr>
          <w:rFonts w:ascii="Times New Roman" w:hAnsi="Times New Roman" w:cs="Times New Roman"/>
          <w:szCs w:val="28"/>
        </w:rPr>
        <w:t>实习基地，确保学生专业实践与实习的需要。在见习、实习管理上，实行“基地双重管理，实训双重指导”，系部与学院共同管理学生，学院、实习单位双方各指定一名指导老师，保障实习见习工作按计划开展。</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（2）</w:t>
      </w:r>
      <w:r>
        <w:rPr>
          <w:rFonts w:ascii="Times New Roman" w:hAnsi="Times New Roman" w:cs="Times New Roman"/>
          <w:szCs w:val="28"/>
        </w:rPr>
        <w:t>毕业论文情况</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本专业毕业论文选题</w:t>
      </w:r>
      <w:r>
        <w:rPr>
          <w:rFonts w:ascii="Times New Roman" w:hAnsi="Times New Roman" w:cs="Times New Roman"/>
          <w:szCs w:val="28"/>
        </w:rPr>
        <w:t>100%来源于生产实际或社会热点问题研究项目，选题经过</w:t>
      </w:r>
      <w:r>
        <w:rPr>
          <w:rFonts w:hint="eastAsia" w:ascii="Times New Roman" w:hAnsi="Times New Roman" w:cs="Times New Roman"/>
          <w:szCs w:val="28"/>
        </w:rPr>
        <w:t>校、院、系三级</w:t>
      </w:r>
      <w:r>
        <w:rPr>
          <w:rFonts w:ascii="Times New Roman" w:hAnsi="Times New Roman" w:cs="Times New Roman"/>
          <w:szCs w:val="28"/>
        </w:rPr>
        <w:t>严格把关，合格率为百分之百，体现综合训练要求，难度、工作量适当。</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工商管理专业教师指导毕业论文学生人数一般为教授和副教授</w:t>
      </w:r>
      <w:r>
        <w:rPr>
          <w:rFonts w:ascii="Times New Roman" w:hAnsi="Times New Roman" w:cs="Times New Roman"/>
          <w:szCs w:val="28"/>
        </w:rPr>
        <w:t>6到8人，讲师4到5人。本专业严格要求指导教师每周至少与学生交流1次以上，并要求学生记录与教师交流。</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在毕业论文整个过程中，学院、学校分别会对论文指导情况进行初期、中期及后期检查，以保证论文带教质量。在本科毕业论文管理中，所有本科生毕业论文通过相似性检验后才可答辩，</w:t>
      </w:r>
      <w:r>
        <w:rPr>
          <w:rFonts w:ascii="Times New Roman" w:hAnsi="Times New Roman" w:cs="Times New Roman"/>
          <w:szCs w:val="28"/>
        </w:rPr>
        <w:t>100%的毕业设计（论文）质量基本合格。</w:t>
      </w:r>
    </w:p>
    <w:p>
      <w:pPr>
        <w:rPr>
          <w:rFonts w:hint="eastAsia" w:ascii="Times New Roman" w:hAnsi="Times New Roman"/>
        </w:rPr>
      </w:pPr>
    </w:p>
    <w:p>
      <w:pPr>
        <w:pStyle w:val="4"/>
        <w:rPr>
          <w:rFonts w:ascii="Times New Roman" w:hAnsi="Times New Roman" w:eastAsia="宋体"/>
          <w:b w:val="0"/>
          <w:bCs w:val="0"/>
          <w:sz w:val="24"/>
          <w:szCs w:val="24"/>
        </w:rPr>
      </w:pPr>
      <w:bookmarkStart w:id="43" w:name="_Toc159705221"/>
      <w:r>
        <w:rPr>
          <w:rFonts w:ascii="Times New Roman" w:hAnsi="Times New Roman" w:eastAsia="宋体"/>
          <w:b w:val="0"/>
          <w:bCs w:val="0"/>
          <w:sz w:val="24"/>
          <w:szCs w:val="24"/>
        </w:rPr>
        <w:t>3.8</w:t>
      </w:r>
      <w:r>
        <w:rPr>
          <w:rFonts w:hint="eastAsia" w:ascii="Times New Roman" w:hAnsi="Times New Roman" w:eastAsia="宋体"/>
          <w:b w:val="0"/>
          <w:bCs w:val="0"/>
          <w:sz w:val="24"/>
          <w:szCs w:val="24"/>
        </w:rPr>
        <w:t>创新创业教育</w:t>
      </w:r>
      <w:bookmarkEnd w:id="43"/>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本专业目前开设创新创业训练课程</w:t>
      </w:r>
      <w:r>
        <w:rPr>
          <w:rFonts w:ascii="Times New Roman" w:hAnsi="Times New Roman" w:cs="Times New Roman"/>
          <w:szCs w:val="28"/>
        </w:rPr>
        <w:t>2门，其中创新实践课程1门。</w:t>
      </w:r>
      <w:r>
        <w:rPr>
          <w:rFonts w:hint="eastAsia" w:ascii="Times New Roman" w:hAnsi="Times New Roman" w:cs="Times New Roman"/>
          <w:szCs w:val="28"/>
        </w:rPr>
        <w:t>其中，</w:t>
      </w:r>
      <w:r>
        <w:rPr>
          <w:rFonts w:ascii="Times New Roman" w:hAnsi="Times New Roman" w:cs="Times New Roman"/>
          <w:szCs w:val="28"/>
        </w:rPr>
        <w:t>王晓静老师在本学年连续两个学期开设创新创业第二课堂课程“区块链思维”。</w:t>
      </w:r>
    </w:p>
    <w:p>
      <w:pPr>
        <w:spacing w:line="360" w:lineRule="auto"/>
        <w:ind w:firstLine="480" w:firstLineChars="200"/>
        <w:jc w:val="both"/>
        <w:rPr>
          <w:rFonts w:hint="eastAsia" w:ascii="Times New Roman" w:hAnsi="Times New Roman" w:cs="Times New Roman"/>
          <w:szCs w:val="28"/>
        </w:rPr>
      </w:pPr>
      <w:r>
        <w:rPr>
          <w:rFonts w:hint="eastAsia" w:ascii="Times New Roman" w:hAnsi="Times New Roman" w:cs="Times New Roman"/>
          <w:szCs w:val="28"/>
        </w:rPr>
        <w:t>本专业教师积极指导大学生参加各类创新项目、创业实践计划项目。面向全校开设多门通识课程，例如，黄炜老师开设“上海话入门与研修”、“市场营销新思维”，王晓静老师开设“区块链与未来的生活”等。</w:t>
      </w:r>
    </w:p>
    <w:p>
      <w:pPr>
        <w:pStyle w:val="36"/>
        <w:spacing w:before="156" w:after="156"/>
      </w:pPr>
      <w:r>
        <w:rPr>
          <w:rFonts w:hint="eastAsia"/>
        </w:rPr>
        <w:t>表9 创新创业训练课程</w:t>
      </w:r>
    </w:p>
    <w:tbl>
      <w:tblPr>
        <w:tblStyle w:val="1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9"/>
        <w:gridCol w:w="385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389" w:type="dxa"/>
            <w:shd w:val="clear" w:color="auto" w:fill="auto"/>
            <w:tcMar>
              <w:top w:w="15" w:type="dxa"/>
              <w:left w:w="15" w:type="dxa"/>
              <w:right w:w="15" w:type="dxa"/>
            </w:tcMar>
            <w:vAlign w:val="center"/>
          </w:tcPr>
          <w:p>
            <w:pPr>
              <w:jc w:val="center"/>
              <w:textAlignment w:val="center"/>
              <w:rPr>
                <w:rFonts w:ascii="Times New Roman" w:hAnsi="Times New Roman" w:cs="Times New Roman"/>
                <w:sz w:val="21"/>
                <w:szCs w:val="21"/>
              </w:rPr>
            </w:pPr>
            <w:r>
              <w:rPr>
                <w:rFonts w:ascii="Times New Roman" w:hAnsi="Times New Roman" w:cs="Times New Roman"/>
                <w:sz w:val="21"/>
                <w:szCs w:val="21"/>
              </w:rPr>
              <w:t>序号</w:t>
            </w:r>
          </w:p>
        </w:tc>
        <w:tc>
          <w:tcPr>
            <w:tcW w:w="3851" w:type="dxa"/>
            <w:shd w:val="clear" w:color="auto" w:fill="auto"/>
            <w:tcMar>
              <w:top w:w="15" w:type="dxa"/>
              <w:left w:w="15" w:type="dxa"/>
              <w:right w:w="15" w:type="dxa"/>
            </w:tcMar>
            <w:vAlign w:val="center"/>
          </w:tcPr>
          <w:p>
            <w:pPr>
              <w:jc w:val="center"/>
              <w:textAlignment w:val="center"/>
              <w:rPr>
                <w:rFonts w:ascii="Times New Roman" w:hAnsi="Times New Roman" w:cs="Times New Roman"/>
                <w:sz w:val="21"/>
                <w:szCs w:val="21"/>
              </w:rPr>
            </w:pPr>
            <w:r>
              <w:rPr>
                <w:rFonts w:ascii="Times New Roman" w:hAnsi="Times New Roman" w:cs="Times New Roman"/>
                <w:sz w:val="21"/>
                <w:szCs w:val="21"/>
              </w:rPr>
              <w:t>课程名称</w:t>
            </w:r>
          </w:p>
        </w:tc>
        <w:tc>
          <w:tcPr>
            <w:tcW w:w="2977" w:type="dxa"/>
            <w:shd w:val="clear" w:color="auto" w:fill="auto"/>
            <w:tcMar>
              <w:top w:w="15" w:type="dxa"/>
              <w:left w:w="15" w:type="dxa"/>
              <w:right w:w="15" w:type="dxa"/>
            </w:tcMar>
            <w:vAlign w:val="center"/>
          </w:tcPr>
          <w:p>
            <w:pPr>
              <w:jc w:val="center"/>
              <w:textAlignment w:val="center"/>
              <w:rPr>
                <w:rFonts w:ascii="Times New Roman" w:hAnsi="Times New Roman" w:cs="Times New Roman"/>
                <w:sz w:val="21"/>
                <w:szCs w:val="21"/>
              </w:rPr>
            </w:pPr>
            <w:r>
              <w:rPr>
                <w:rFonts w:ascii="Times New Roman" w:hAnsi="Times New Roman" w:cs="Times New Roman"/>
                <w:sz w:val="21"/>
                <w:szCs w:val="21"/>
              </w:rPr>
              <w:t>开课教师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1389" w:type="dxa"/>
            <w:tcMar>
              <w:top w:w="15" w:type="dxa"/>
              <w:left w:w="15" w:type="dxa"/>
              <w:right w:w="15" w:type="dxa"/>
            </w:tcMar>
            <w:vAlign w:val="center"/>
          </w:tcPr>
          <w:p>
            <w:pPr>
              <w:jc w:val="center"/>
              <w:textAlignment w:val="center"/>
              <w:rPr>
                <w:rFonts w:ascii="Times New Roman" w:hAnsi="Times New Roman" w:cs="Times New Roman"/>
                <w:sz w:val="21"/>
                <w:szCs w:val="21"/>
              </w:rPr>
            </w:pPr>
            <w:r>
              <w:rPr>
                <w:rFonts w:ascii="Times New Roman" w:hAnsi="Times New Roman" w:cs="Times New Roman"/>
                <w:sz w:val="21"/>
                <w:szCs w:val="21"/>
              </w:rPr>
              <w:t>1</w:t>
            </w:r>
          </w:p>
        </w:tc>
        <w:tc>
          <w:tcPr>
            <w:tcW w:w="3851" w:type="dxa"/>
            <w:tcMar>
              <w:top w:w="15" w:type="dxa"/>
              <w:left w:w="15" w:type="dxa"/>
              <w:right w:w="15" w:type="dxa"/>
            </w:tcMar>
            <w:vAlign w:val="center"/>
          </w:tcPr>
          <w:p>
            <w:pPr>
              <w:jc w:val="center"/>
              <w:textAlignment w:val="center"/>
              <w:rPr>
                <w:rFonts w:hint="eastAsia" w:ascii="Times New Roman" w:hAnsi="Times New Roman" w:cs="Times New Roman"/>
                <w:sz w:val="21"/>
                <w:szCs w:val="21"/>
              </w:rPr>
            </w:pPr>
            <w:r>
              <w:rPr>
                <w:rFonts w:hint="eastAsia" w:ascii="Times New Roman" w:hAnsi="Times New Roman" w:cs="Times New Roman"/>
                <w:sz w:val="21"/>
                <w:szCs w:val="21"/>
              </w:rPr>
              <w:t>区块链思维</w:t>
            </w:r>
          </w:p>
        </w:tc>
        <w:tc>
          <w:tcPr>
            <w:tcW w:w="2977" w:type="dxa"/>
            <w:tcMar>
              <w:top w:w="15" w:type="dxa"/>
              <w:left w:w="15" w:type="dxa"/>
              <w:right w:w="15" w:type="dxa"/>
            </w:tcMar>
            <w:vAlign w:val="center"/>
          </w:tcPr>
          <w:p>
            <w:pPr>
              <w:jc w:val="center"/>
              <w:textAlignment w:val="center"/>
              <w:rPr>
                <w:rFonts w:hint="eastAsia" w:ascii="Times New Roman" w:hAnsi="Times New Roman" w:cs="Times New Roman"/>
                <w:sz w:val="21"/>
                <w:szCs w:val="21"/>
              </w:rPr>
            </w:pPr>
            <w:r>
              <w:rPr>
                <w:rFonts w:hint="eastAsia" w:ascii="Times New Roman" w:hAnsi="Times New Roman" w:cs="Times New Roman"/>
                <w:sz w:val="21"/>
                <w:szCs w:val="21"/>
              </w:rPr>
              <w:t>王晓静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1389" w:type="dxa"/>
            <w:tcMar>
              <w:top w:w="15" w:type="dxa"/>
              <w:left w:w="15" w:type="dxa"/>
              <w:right w:w="15" w:type="dxa"/>
            </w:tcMar>
            <w:vAlign w:val="center"/>
          </w:tcPr>
          <w:p>
            <w:pPr>
              <w:jc w:val="center"/>
              <w:textAlignment w:val="center"/>
              <w:rPr>
                <w:rFonts w:ascii="Times New Roman" w:hAnsi="Times New Roman" w:cs="Times New Roman"/>
                <w:sz w:val="21"/>
                <w:szCs w:val="21"/>
              </w:rPr>
            </w:pPr>
            <w:r>
              <w:rPr>
                <w:rFonts w:ascii="Times New Roman" w:hAnsi="Times New Roman" w:cs="Times New Roman"/>
                <w:sz w:val="21"/>
                <w:szCs w:val="21"/>
              </w:rPr>
              <w:t>2</w:t>
            </w:r>
          </w:p>
        </w:tc>
        <w:tc>
          <w:tcPr>
            <w:tcW w:w="3851" w:type="dxa"/>
            <w:tcMar>
              <w:top w:w="15" w:type="dxa"/>
              <w:left w:w="15" w:type="dxa"/>
              <w:right w:w="15" w:type="dxa"/>
            </w:tcMar>
            <w:vAlign w:val="center"/>
          </w:tcPr>
          <w:p>
            <w:pPr>
              <w:jc w:val="center"/>
              <w:textAlignment w:val="center"/>
              <w:rPr>
                <w:rFonts w:hint="eastAsia" w:ascii="Times New Roman" w:hAnsi="Times New Roman" w:cs="Times New Roman"/>
                <w:sz w:val="21"/>
                <w:szCs w:val="21"/>
              </w:rPr>
            </w:pPr>
            <w:r>
              <w:rPr>
                <w:rFonts w:hint="eastAsia" w:ascii="Times New Roman" w:hAnsi="Times New Roman" w:cs="Times New Roman"/>
                <w:sz w:val="21"/>
                <w:szCs w:val="21"/>
              </w:rPr>
              <w:t>区块链与未来生活</w:t>
            </w:r>
          </w:p>
        </w:tc>
        <w:tc>
          <w:tcPr>
            <w:tcW w:w="2977" w:type="dxa"/>
            <w:tcMar>
              <w:top w:w="15" w:type="dxa"/>
              <w:left w:w="15" w:type="dxa"/>
              <w:right w:w="15" w:type="dxa"/>
            </w:tcMar>
            <w:vAlign w:val="center"/>
          </w:tcPr>
          <w:p>
            <w:pPr>
              <w:jc w:val="center"/>
              <w:textAlignment w:val="center"/>
              <w:rPr>
                <w:rFonts w:hint="eastAsia" w:ascii="Times New Roman" w:hAnsi="Times New Roman" w:cs="Times New Roman"/>
                <w:sz w:val="21"/>
                <w:szCs w:val="21"/>
              </w:rPr>
            </w:pPr>
            <w:r>
              <w:rPr>
                <w:rFonts w:hint="eastAsia" w:ascii="Times New Roman" w:hAnsi="Times New Roman" w:cs="Times New Roman"/>
                <w:sz w:val="21"/>
                <w:szCs w:val="21"/>
              </w:rPr>
              <w:t>王晓静</w:t>
            </w:r>
          </w:p>
        </w:tc>
      </w:tr>
    </w:tbl>
    <w:p>
      <w:pPr>
        <w:adjustRightInd w:val="0"/>
        <w:snapToGrid w:val="0"/>
        <w:spacing w:line="400" w:lineRule="exact"/>
        <w:ind w:firstLine="415" w:firstLineChars="198"/>
        <w:jc w:val="center"/>
        <w:rPr>
          <w:rFonts w:ascii="Times New Roman" w:hAnsi="Times New Roman" w:cs="Times New Roman"/>
          <w:color w:val="FF0000"/>
          <w:sz w:val="21"/>
          <w:szCs w:val="21"/>
        </w:rPr>
      </w:pPr>
      <w:bookmarkStart w:id="44" w:name="_Hlk103242696"/>
    </w:p>
    <w:p>
      <w:pPr>
        <w:adjustRightInd w:val="0"/>
        <w:snapToGrid w:val="0"/>
        <w:spacing w:line="400" w:lineRule="exact"/>
        <w:ind w:firstLine="477" w:firstLineChars="198"/>
        <w:jc w:val="center"/>
        <w:rPr>
          <w:rFonts w:ascii="Times New Roman" w:hAnsi="Times New Roman"/>
          <w:b/>
          <w:bCs/>
          <w:color w:val="FF0000"/>
        </w:rPr>
      </w:pPr>
    </w:p>
    <w:p>
      <w:pPr>
        <w:pStyle w:val="36"/>
        <w:spacing w:before="156" w:after="156"/>
      </w:pPr>
      <w:r>
        <w:rPr>
          <w:rFonts w:hint="eastAsia"/>
        </w:rPr>
        <w:t>表1</w:t>
      </w:r>
      <w:r>
        <w:t>0</w:t>
      </w:r>
      <w:r>
        <w:rPr>
          <w:rFonts w:hint="eastAsia"/>
        </w:rPr>
        <w:t xml:space="preserve"> 指导创新创业项目及学科竞赛获奖</w:t>
      </w:r>
    </w:p>
    <w:bookmarkEnd w:id="44"/>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4"/>
        <w:gridCol w:w="4518"/>
        <w:gridCol w:w="1115"/>
        <w:gridCol w:w="924"/>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416"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bookmarkStart w:id="45" w:name="_Hlk103198134"/>
            <w:r>
              <w:rPr>
                <w:rFonts w:ascii="Times New Roman" w:hAnsi="Times New Roman"/>
                <w:sz w:val="21"/>
                <w:szCs w:val="21"/>
              </w:rPr>
              <w:t>序号</w:t>
            </w:r>
          </w:p>
        </w:tc>
        <w:tc>
          <w:tcPr>
            <w:tcW w:w="2710"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竞赛名称</w:t>
            </w:r>
          </w:p>
        </w:tc>
        <w:tc>
          <w:tcPr>
            <w:tcW w:w="669"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ascii="Times New Roman" w:hAnsi="Times New Roman"/>
                <w:sz w:val="21"/>
                <w:szCs w:val="21"/>
              </w:rPr>
              <w:t>项目</w:t>
            </w:r>
            <w:r>
              <w:rPr>
                <w:rFonts w:hint="eastAsia" w:ascii="Times New Roman" w:hAnsi="Times New Roman"/>
                <w:sz w:val="21"/>
                <w:szCs w:val="21"/>
              </w:rPr>
              <w:t>级别</w:t>
            </w:r>
          </w:p>
        </w:tc>
        <w:tc>
          <w:tcPr>
            <w:tcW w:w="554"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ascii="Times New Roman" w:hAnsi="Times New Roman"/>
                <w:sz w:val="21"/>
                <w:szCs w:val="21"/>
              </w:rPr>
              <w:t>奖项</w:t>
            </w:r>
          </w:p>
        </w:tc>
        <w:tc>
          <w:tcPr>
            <w:tcW w:w="651"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ascii="Times New Roman" w:hAnsi="Times New Roman"/>
                <w:sz w:val="21"/>
                <w:szCs w:val="21"/>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416"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1</w:t>
            </w:r>
          </w:p>
        </w:tc>
        <w:tc>
          <w:tcPr>
            <w:tcW w:w="2710" w:type="pct"/>
            <w:shd w:val="clear" w:color="auto" w:fill="auto"/>
            <w:tcMar>
              <w:top w:w="15" w:type="dxa"/>
              <w:left w:w="15" w:type="dxa"/>
              <w:right w:w="15" w:type="dxa"/>
            </w:tcMar>
            <w:vAlign w:val="center"/>
          </w:tcPr>
          <w:p>
            <w:pPr>
              <w:jc w:val="center"/>
              <w:textAlignment w:val="center"/>
              <w:rPr>
                <w:rFonts w:hint="eastAsia" w:ascii="Times New Roman" w:hAnsi="Times New Roman"/>
                <w:sz w:val="21"/>
                <w:szCs w:val="21"/>
              </w:rPr>
            </w:pPr>
            <w:r>
              <w:rPr>
                <w:rFonts w:hint="eastAsia" w:ascii="Times New Roman" w:hAnsi="Times New Roman"/>
                <w:sz w:val="21"/>
                <w:szCs w:val="21"/>
              </w:rPr>
              <w:t>2</w:t>
            </w:r>
            <w:r>
              <w:rPr>
                <w:rFonts w:ascii="Times New Roman" w:hAnsi="Times New Roman"/>
                <w:sz w:val="21"/>
                <w:szCs w:val="21"/>
              </w:rPr>
              <w:t>022</w:t>
            </w:r>
            <w:r>
              <w:rPr>
                <w:rFonts w:hint="eastAsia" w:ascii="Times New Roman" w:hAnsi="Times New Roman"/>
                <w:sz w:val="21"/>
                <w:szCs w:val="21"/>
              </w:rPr>
              <w:t>年上海市大学生区块链技术应用创新大赛</w:t>
            </w:r>
          </w:p>
        </w:tc>
        <w:tc>
          <w:tcPr>
            <w:tcW w:w="669"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省级</w:t>
            </w:r>
          </w:p>
        </w:tc>
        <w:tc>
          <w:tcPr>
            <w:tcW w:w="554"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一等奖</w:t>
            </w:r>
          </w:p>
        </w:tc>
        <w:tc>
          <w:tcPr>
            <w:tcW w:w="651"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王晓静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416"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2</w:t>
            </w:r>
          </w:p>
        </w:tc>
        <w:tc>
          <w:tcPr>
            <w:tcW w:w="2710" w:type="pct"/>
            <w:shd w:val="clear" w:color="auto" w:fill="auto"/>
            <w:tcMar>
              <w:top w:w="15" w:type="dxa"/>
              <w:left w:w="15" w:type="dxa"/>
              <w:right w:w="15" w:type="dxa"/>
            </w:tcMar>
            <w:vAlign w:val="center"/>
          </w:tcPr>
          <w:p>
            <w:pPr>
              <w:jc w:val="center"/>
              <w:textAlignment w:val="center"/>
              <w:rPr>
                <w:rFonts w:hint="eastAsia" w:ascii="Times New Roman" w:hAnsi="Times New Roman"/>
                <w:sz w:val="21"/>
                <w:szCs w:val="21"/>
              </w:rPr>
            </w:pPr>
            <w:r>
              <w:rPr>
                <w:rFonts w:hint="eastAsia" w:ascii="Times New Roman" w:hAnsi="Times New Roman"/>
                <w:sz w:val="21"/>
                <w:szCs w:val="21"/>
              </w:rPr>
              <w:t>2</w:t>
            </w:r>
            <w:r>
              <w:rPr>
                <w:rFonts w:ascii="Times New Roman" w:hAnsi="Times New Roman"/>
                <w:sz w:val="21"/>
                <w:szCs w:val="21"/>
              </w:rPr>
              <w:t>023</w:t>
            </w:r>
            <w:r>
              <w:rPr>
                <w:rFonts w:hint="eastAsia" w:ascii="Times New Roman" w:hAnsi="Times New Roman"/>
                <w:sz w:val="21"/>
                <w:szCs w:val="21"/>
              </w:rPr>
              <w:t>年上海市大学生企业经营模拟沙盘大赛</w:t>
            </w:r>
          </w:p>
        </w:tc>
        <w:tc>
          <w:tcPr>
            <w:tcW w:w="669"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省级</w:t>
            </w:r>
          </w:p>
        </w:tc>
        <w:tc>
          <w:tcPr>
            <w:tcW w:w="554"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二等奖</w:t>
            </w:r>
          </w:p>
        </w:tc>
        <w:tc>
          <w:tcPr>
            <w:tcW w:w="651"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宋燕飞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416"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3</w:t>
            </w:r>
          </w:p>
        </w:tc>
        <w:tc>
          <w:tcPr>
            <w:tcW w:w="2710" w:type="pct"/>
            <w:shd w:val="clear" w:color="auto" w:fill="auto"/>
            <w:tcMar>
              <w:top w:w="15" w:type="dxa"/>
              <w:left w:w="15" w:type="dxa"/>
              <w:right w:w="15" w:type="dxa"/>
            </w:tcMar>
            <w:vAlign w:val="center"/>
          </w:tcPr>
          <w:p>
            <w:pPr>
              <w:jc w:val="center"/>
              <w:textAlignment w:val="center"/>
              <w:rPr>
                <w:rFonts w:hint="eastAsia" w:ascii="Times New Roman" w:hAnsi="Times New Roman"/>
                <w:sz w:val="21"/>
                <w:szCs w:val="21"/>
              </w:rPr>
            </w:pPr>
            <w:r>
              <w:rPr>
                <w:rFonts w:hint="eastAsia" w:ascii="Times New Roman" w:hAnsi="Times New Roman"/>
                <w:sz w:val="21"/>
                <w:szCs w:val="21"/>
              </w:rPr>
              <w:t>2</w:t>
            </w:r>
            <w:r>
              <w:rPr>
                <w:rFonts w:ascii="Times New Roman" w:hAnsi="Times New Roman"/>
                <w:sz w:val="21"/>
                <w:szCs w:val="21"/>
              </w:rPr>
              <w:t>022</w:t>
            </w:r>
            <w:r>
              <w:rPr>
                <w:rFonts w:hint="eastAsia" w:ascii="Times New Roman" w:hAnsi="Times New Roman"/>
                <w:sz w:val="21"/>
                <w:szCs w:val="21"/>
              </w:rPr>
              <w:t>年上海市大学生企业经营模拟沙盘大赛</w:t>
            </w:r>
          </w:p>
        </w:tc>
        <w:tc>
          <w:tcPr>
            <w:tcW w:w="669"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省级</w:t>
            </w:r>
          </w:p>
        </w:tc>
        <w:tc>
          <w:tcPr>
            <w:tcW w:w="554"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二等奖</w:t>
            </w:r>
          </w:p>
        </w:tc>
        <w:tc>
          <w:tcPr>
            <w:tcW w:w="651"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宋燕飞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416"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4</w:t>
            </w:r>
          </w:p>
        </w:tc>
        <w:tc>
          <w:tcPr>
            <w:tcW w:w="2710" w:type="pct"/>
            <w:shd w:val="clear" w:color="auto" w:fill="auto"/>
            <w:tcMar>
              <w:top w:w="15" w:type="dxa"/>
              <w:left w:w="15" w:type="dxa"/>
              <w:right w:w="15" w:type="dxa"/>
            </w:tcMar>
            <w:vAlign w:val="center"/>
          </w:tcPr>
          <w:p>
            <w:pPr>
              <w:jc w:val="center"/>
              <w:textAlignment w:val="center"/>
              <w:rPr>
                <w:rFonts w:hint="eastAsia" w:ascii="Times New Roman" w:hAnsi="Times New Roman"/>
                <w:sz w:val="21"/>
                <w:szCs w:val="21"/>
              </w:rPr>
            </w:pPr>
            <w:r>
              <w:rPr>
                <w:rFonts w:hint="eastAsia" w:ascii="Times New Roman" w:hAnsi="Times New Roman"/>
                <w:sz w:val="21"/>
                <w:szCs w:val="21"/>
              </w:rPr>
              <w:t>第十三届全国大学生电子商务“创新、创意及创业”挑战赛</w:t>
            </w:r>
          </w:p>
        </w:tc>
        <w:tc>
          <w:tcPr>
            <w:tcW w:w="669"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校级</w:t>
            </w:r>
          </w:p>
        </w:tc>
        <w:tc>
          <w:tcPr>
            <w:tcW w:w="554"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一</w:t>
            </w:r>
            <w:r>
              <w:rPr>
                <w:rFonts w:ascii="Times New Roman" w:hAnsi="Times New Roman"/>
                <w:sz w:val="21"/>
                <w:szCs w:val="21"/>
              </w:rPr>
              <w:t>等</w:t>
            </w:r>
            <w:r>
              <w:rPr>
                <w:rFonts w:hint="eastAsia" w:ascii="Times New Roman" w:hAnsi="Times New Roman"/>
                <w:sz w:val="21"/>
                <w:szCs w:val="21"/>
              </w:rPr>
              <w:t>奖</w:t>
            </w:r>
          </w:p>
        </w:tc>
        <w:tc>
          <w:tcPr>
            <w:tcW w:w="651"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梁鑫、沈世勇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416"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5</w:t>
            </w:r>
          </w:p>
        </w:tc>
        <w:tc>
          <w:tcPr>
            <w:tcW w:w="2710" w:type="pct"/>
            <w:shd w:val="clear" w:color="auto" w:fill="auto"/>
            <w:tcMar>
              <w:top w:w="15" w:type="dxa"/>
              <w:left w:w="15" w:type="dxa"/>
              <w:right w:w="15" w:type="dxa"/>
            </w:tcMar>
            <w:vAlign w:val="center"/>
          </w:tcPr>
          <w:p>
            <w:pPr>
              <w:jc w:val="center"/>
              <w:textAlignment w:val="center"/>
              <w:rPr>
                <w:rFonts w:hint="eastAsia" w:ascii="Times New Roman" w:hAnsi="Times New Roman"/>
                <w:sz w:val="21"/>
                <w:szCs w:val="21"/>
              </w:rPr>
            </w:pPr>
            <w:r>
              <w:rPr>
                <w:rFonts w:hint="eastAsia" w:ascii="Times New Roman" w:hAnsi="Times New Roman"/>
                <w:sz w:val="21"/>
                <w:szCs w:val="21"/>
              </w:rPr>
              <w:t>2</w:t>
            </w:r>
            <w:r>
              <w:rPr>
                <w:rFonts w:ascii="Times New Roman" w:hAnsi="Times New Roman"/>
                <w:sz w:val="21"/>
                <w:szCs w:val="21"/>
              </w:rPr>
              <w:t>023</w:t>
            </w:r>
            <w:r>
              <w:rPr>
                <w:rFonts w:hint="eastAsia" w:ascii="Times New Roman" w:hAnsi="Times New Roman"/>
                <w:sz w:val="21"/>
                <w:szCs w:val="21"/>
              </w:rPr>
              <w:t>年C</w:t>
            </w:r>
            <w:r>
              <w:rPr>
                <w:rFonts w:ascii="Times New Roman" w:hAnsi="Times New Roman"/>
                <w:sz w:val="21"/>
                <w:szCs w:val="21"/>
              </w:rPr>
              <w:t>MAU</w:t>
            </w:r>
            <w:r>
              <w:rPr>
                <w:rFonts w:hint="eastAsia" w:ascii="Times New Roman" w:hAnsi="Times New Roman"/>
                <w:sz w:val="21"/>
                <w:szCs w:val="21"/>
              </w:rPr>
              <w:t>全国大学生市场研究与商业策划大赛</w:t>
            </w:r>
          </w:p>
        </w:tc>
        <w:tc>
          <w:tcPr>
            <w:tcW w:w="669"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校级</w:t>
            </w:r>
          </w:p>
        </w:tc>
        <w:tc>
          <w:tcPr>
            <w:tcW w:w="554"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二等奖</w:t>
            </w:r>
          </w:p>
        </w:tc>
        <w:tc>
          <w:tcPr>
            <w:tcW w:w="651"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康博宇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416"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6</w:t>
            </w:r>
          </w:p>
        </w:tc>
        <w:tc>
          <w:tcPr>
            <w:tcW w:w="2710" w:type="pct"/>
            <w:shd w:val="clear" w:color="auto" w:fill="auto"/>
            <w:tcMar>
              <w:top w:w="15" w:type="dxa"/>
              <w:left w:w="15" w:type="dxa"/>
              <w:right w:w="15" w:type="dxa"/>
            </w:tcMar>
            <w:vAlign w:val="center"/>
          </w:tcPr>
          <w:p>
            <w:pPr>
              <w:jc w:val="center"/>
              <w:textAlignment w:val="center"/>
              <w:rPr>
                <w:rFonts w:hint="eastAsia" w:ascii="Times New Roman" w:hAnsi="Times New Roman"/>
                <w:sz w:val="21"/>
                <w:szCs w:val="21"/>
              </w:rPr>
            </w:pPr>
            <w:r>
              <w:rPr>
                <w:rFonts w:hint="eastAsia" w:ascii="Times New Roman" w:hAnsi="Times New Roman"/>
                <w:sz w:val="21"/>
                <w:szCs w:val="21"/>
              </w:rPr>
              <w:t>第十六届全国大学生节能减排社会实践与科技竞赛</w:t>
            </w:r>
          </w:p>
        </w:tc>
        <w:tc>
          <w:tcPr>
            <w:tcW w:w="669"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校级</w:t>
            </w:r>
          </w:p>
        </w:tc>
        <w:tc>
          <w:tcPr>
            <w:tcW w:w="554"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二等奖</w:t>
            </w:r>
          </w:p>
        </w:tc>
        <w:tc>
          <w:tcPr>
            <w:tcW w:w="651"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刘笑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16"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ascii="Times New Roman" w:hAnsi="Times New Roman"/>
                <w:sz w:val="21"/>
                <w:szCs w:val="21"/>
              </w:rPr>
              <w:t>7</w:t>
            </w:r>
          </w:p>
        </w:tc>
        <w:tc>
          <w:tcPr>
            <w:tcW w:w="2710"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第十三届全国大学生电子商务“创新、创意及创业”挑战赛</w:t>
            </w:r>
          </w:p>
        </w:tc>
        <w:tc>
          <w:tcPr>
            <w:tcW w:w="669" w:type="pct"/>
            <w:shd w:val="clear" w:color="auto" w:fill="auto"/>
            <w:tcMar>
              <w:top w:w="15" w:type="dxa"/>
              <w:left w:w="15" w:type="dxa"/>
              <w:right w:w="15" w:type="dxa"/>
            </w:tcMar>
            <w:vAlign w:val="center"/>
          </w:tcPr>
          <w:p>
            <w:pPr>
              <w:jc w:val="center"/>
              <w:textAlignment w:val="center"/>
              <w:rPr>
                <w:rFonts w:hint="eastAsia" w:ascii="Times New Roman" w:hAnsi="Times New Roman"/>
                <w:sz w:val="21"/>
                <w:szCs w:val="21"/>
              </w:rPr>
            </w:pPr>
            <w:r>
              <w:rPr>
                <w:rFonts w:hint="eastAsia" w:ascii="Times New Roman" w:hAnsi="Times New Roman"/>
                <w:sz w:val="21"/>
                <w:szCs w:val="21"/>
              </w:rPr>
              <w:t>校级</w:t>
            </w:r>
          </w:p>
        </w:tc>
        <w:tc>
          <w:tcPr>
            <w:tcW w:w="554"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三</w:t>
            </w:r>
            <w:r>
              <w:rPr>
                <w:rFonts w:ascii="Times New Roman" w:hAnsi="Times New Roman"/>
                <w:sz w:val="21"/>
                <w:szCs w:val="21"/>
              </w:rPr>
              <w:t>等奖</w:t>
            </w:r>
          </w:p>
        </w:tc>
        <w:tc>
          <w:tcPr>
            <w:tcW w:w="651" w:type="pct"/>
            <w:shd w:val="clear" w:color="auto" w:fill="auto"/>
            <w:tcMar>
              <w:top w:w="15" w:type="dxa"/>
              <w:left w:w="15" w:type="dxa"/>
              <w:right w:w="15" w:type="dxa"/>
            </w:tcMar>
            <w:vAlign w:val="center"/>
          </w:tcPr>
          <w:p>
            <w:pPr>
              <w:jc w:val="center"/>
              <w:textAlignment w:val="center"/>
              <w:rPr>
                <w:rFonts w:hint="eastAsia" w:ascii="Times New Roman" w:hAnsi="Times New Roman"/>
                <w:sz w:val="21"/>
                <w:szCs w:val="21"/>
              </w:rPr>
            </w:pPr>
            <w:r>
              <w:rPr>
                <w:rFonts w:hint="eastAsia" w:ascii="Times New Roman" w:hAnsi="Times New Roman"/>
                <w:sz w:val="21"/>
                <w:szCs w:val="21"/>
              </w:rPr>
              <w:t>刘笑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16"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8</w:t>
            </w:r>
          </w:p>
        </w:tc>
        <w:tc>
          <w:tcPr>
            <w:tcW w:w="2710"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第十三届全国大学生电子商务“创新、创意及创业”挑战赛</w:t>
            </w:r>
          </w:p>
        </w:tc>
        <w:tc>
          <w:tcPr>
            <w:tcW w:w="669"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校级</w:t>
            </w:r>
          </w:p>
        </w:tc>
        <w:tc>
          <w:tcPr>
            <w:tcW w:w="554"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三</w:t>
            </w:r>
            <w:r>
              <w:rPr>
                <w:rFonts w:ascii="Times New Roman" w:hAnsi="Times New Roman"/>
                <w:sz w:val="21"/>
                <w:szCs w:val="21"/>
              </w:rPr>
              <w:t>等奖</w:t>
            </w:r>
          </w:p>
        </w:tc>
        <w:tc>
          <w:tcPr>
            <w:tcW w:w="651" w:type="pct"/>
            <w:shd w:val="clear" w:color="auto" w:fill="auto"/>
            <w:tcMar>
              <w:top w:w="15" w:type="dxa"/>
              <w:left w:w="15" w:type="dxa"/>
              <w:right w:w="15" w:type="dxa"/>
            </w:tcMar>
            <w:vAlign w:val="center"/>
          </w:tcPr>
          <w:p>
            <w:pPr>
              <w:jc w:val="center"/>
              <w:textAlignment w:val="center"/>
              <w:rPr>
                <w:rFonts w:ascii="Times New Roman" w:hAnsi="Times New Roman"/>
                <w:sz w:val="21"/>
                <w:szCs w:val="21"/>
              </w:rPr>
            </w:pPr>
            <w:r>
              <w:rPr>
                <w:rFonts w:hint="eastAsia" w:ascii="Times New Roman" w:hAnsi="Times New Roman"/>
                <w:sz w:val="21"/>
                <w:szCs w:val="21"/>
              </w:rPr>
              <w:t>刘笑</w:t>
            </w:r>
          </w:p>
        </w:tc>
      </w:tr>
      <w:bookmarkEnd w:id="45"/>
    </w:tbl>
    <w:p>
      <w:pPr>
        <w:rPr>
          <w:rFonts w:ascii="Times New Roman" w:hAnsi="Times New Roman"/>
        </w:rPr>
      </w:pPr>
    </w:p>
    <w:p>
      <w:pPr>
        <w:pStyle w:val="4"/>
        <w:rPr>
          <w:rFonts w:ascii="Times New Roman" w:hAnsi="Times New Roman" w:eastAsia="宋体"/>
          <w:b w:val="0"/>
          <w:bCs w:val="0"/>
          <w:sz w:val="24"/>
          <w:szCs w:val="24"/>
        </w:rPr>
      </w:pPr>
      <w:bookmarkStart w:id="46" w:name="_Toc159705222"/>
      <w:r>
        <w:rPr>
          <w:rFonts w:ascii="Times New Roman" w:hAnsi="Times New Roman" w:eastAsia="宋体"/>
          <w:b w:val="0"/>
          <w:bCs w:val="0"/>
          <w:sz w:val="24"/>
          <w:szCs w:val="24"/>
        </w:rPr>
        <w:t>3.9学生毕业综合训练情况</w:t>
      </w:r>
      <w:bookmarkEnd w:id="46"/>
    </w:p>
    <w:p>
      <w:pPr>
        <w:spacing w:line="360" w:lineRule="auto"/>
        <w:ind w:firstLine="480" w:firstLineChars="200"/>
        <w:jc w:val="both"/>
        <w:rPr>
          <w:rFonts w:ascii="Times New Roman" w:hAnsi="Times New Roman" w:cs="Times New Roman"/>
          <w:color w:val="FF0000"/>
          <w:szCs w:val="28"/>
        </w:rPr>
      </w:pPr>
      <w:r>
        <w:rPr>
          <w:rFonts w:hint="eastAsia" w:ascii="Times New Roman" w:hAnsi="Times New Roman" w:cs="Times New Roman"/>
          <w:szCs w:val="28"/>
        </w:rPr>
        <w:t>学生毕业综合训练课题共</w:t>
      </w:r>
      <w:r>
        <w:rPr>
          <w:rFonts w:ascii="Times New Roman" w:hAnsi="Times New Roman" w:cs="Times New Roman"/>
          <w:szCs w:val="28"/>
        </w:rPr>
        <w:t>61</w:t>
      </w:r>
      <w:r>
        <w:rPr>
          <w:rFonts w:hint="eastAsia" w:ascii="Times New Roman" w:hAnsi="Times New Roman" w:cs="Times New Roman"/>
          <w:szCs w:val="28"/>
        </w:rPr>
        <w:t>个，其中在实验、实习、社会调查等社会实践中完成数6</w:t>
      </w:r>
      <w:r>
        <w:rPr>
          <w:rFonts w:ascii="Times New Roman" w:hAnsi="Times New Roman" w:cs="Times New Roman"/>
          <w:szCs w:val="28"/>
        </w:rPr>
        <w:t>1</w:t>
      </w:r>
      <w:r>
        <w:rPr>
          <w:rFonts w:hint="eastAsia" w:ascii="Times New Roman" w:hAnsi="Times New Roman" w:cs="Times New Roman"/>
          <w:szCs w:val="28"/>
        </w:rPr>
        <w:t>个，占比100%；指导教师中本专业教师</w:t>
      </w:r>
      <w:r>
        <w:rPr>
          <w:rFonts w:ascii="Times New Roman" w:hAnsi="Times New Roman" w:cs="Times New Roman"/>
          <w:szCs w:val="28"/>
        </w:rPr>
        <w:t>10</w:t>
      </w:r>
      <w:r>
        <w:rPr>
          <w:rFonts w:hint="eastAsia" w:ascii="Times New Roman" w:hAnsi="Times New Roman" w:cs="Times New Roman"/>
          <w:szCs w:val="28"/>
        </w:rPr>
        <w:t>人，外专业教师</w:t>
      </w:r>
      <w:r>
        <w:rPr>
          <w:rFonts w:ascii="Times New Roman" w:hAnsi="Times New Roman" w:cs="Times New Roman"/>
          <w:szCs w:val="28"/>
        </w:rPr>
        <w:t>4</w:t>
      </w:r>
      <w:r>
        <w:rPr>
          <w:rFonts w:hint="eastAsia" w:ascii="Times New Roman" w:hAnsi="Times New Roman" w:cs="Times New Roman"/>
          <w:szCs w:val="28"/>
        </w:rPr>
        <w:t>人，校外教师1人，每名教师平均指导毕业生数4.</w:t>
      </w:r>
      <w:r>
        <w:rPr>
          <w:rFonts w:ascii="Times New Roman" w:hAnsi="Times New Roman" w:cs="Times New Roman"/>
          <w:szCs w:val="28"/>
        </w:rPr>
        <w:t>07</w:t>
      </w:r>
      <w:r>
        <w:rPr>
          <w:rFonts w:hint="eastAsia" w:ascii="Times New Roman" w:hAnsi="Times New Roman" w:cs="Times New Roman"/>
          <w:szCs w:val="28"/>
        </w:rPr>
        <w:t>人。</w:t>
      </w:r>
    </w:p>
    <w:p>
      <w:pPr>
        <w:pStyle w:val="36"/>
        <w:spacing w:before="156" w:after="156"/>
        <w:rPr>
          <w:rFonts w:hint="eastAsia"/>
        </w:rPr>
      </w:pPr>
      <w:r>
        <w:t>表</w:t>
      </w:r>
      <w:r>
        <w:rPr>
          <w:rFonts w:hint="eastAsia"/>
        </w:rPr>
        <w:t>1</w:t>
      </w:r>
      <w:r>
        <w:t xml:space="preserve">1 </w:t>
      </w:r>
      <w:r>
        <w:rPr>
          <w:rFonts w:hint="eastAsia"/>
        </w:rPr>
        <w:t>工商管理</w:t>
      </w:r>
      <w:r>
        <w:t>专业</w:t>
      </w:r>
      <w:r>
        <w:rPr>
          <w:rFonts w:hint="eastAsia"/>
        </w:rPr>
        <w:t>学生毕业综合训练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center"/>
              <w:rPr>
                <w:rFonts w:ascii="Times New Roman" w:hAnsi="Times New Roman"/>
                <w:sz w:val="22"/>
                <w:szCs w:val="22"/>
              </w:rPr>
            </w:pPr>
            <w:r>
              <w:rPr>
                <w:rFonts w:hint="eastAsia" w:ascii="Times New Roman" w:hAnsi="Times New Roman"/>
                <w:sz w:val="22"/>
                <w:szCs w:val="22"/>
              </w:rPr>
              <w:t>项目</w:t>
            </w:r>
          </w:p>
        </w:tc>
        <w:tc>
          <w:tcPr>
            <w:tcW w:w="2347" w:type="dxa"/>
            <w:vAlign w:val="center"/>
          </w:tcPr>
          <w:p>
            <w:pPr>
              <w:jc w:val="center"/>
              <w:rPr>
                <w:rFonts w:ascii="Times New Roman" w:hAnsi="Times New Roman"/>
                <w:sz w:val="22"/>
                <w:szCs w:val="22"/>
              </w:rPr>
            </w:pPr>
            <w:r>
              <w:rPr>
                <w:rFonts w:hint="eastAsia" w:ascii="Times New Roman" w:hAnsi="Times New Roman"/>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rFonts w:ascii="Times New Roman" w:hAnsi="Times New Roman"/>
                <w:sz w:val="22"/>
                <w:szCs w:val="22"/>
              </w:rPr>
            </w:pPr>
            <w:r>
              <w:rPr>
                <w:rFonts w:hint="eastAsia" w:ascii="Times New Roman" w:hAnsi="Times New Roman"/>
                <w:sz w:val="22"/>
                <w:szCs w:val="22"/>
              </w:rPr>
              <w:t>毕业综合训练课题（个）</w:t>
            </w:r>
          </w:p>
        </w:tc>
        <w:tc>
          <w:tcPr>
            <w:tcW w:w="3969" w:type="dxa"/>
            <w:vAlign w:val="center"/>
          </w:tcPr>
          <w:p>
            <w:pPr>
              <w:jc w:val="center"/>
              <w:rPr>
                <w:rFonts w:ascii="Times New Roman" w:hAnsi="Times New Roman"/>
                <w:sz w:val="22"/>
                <w:szCs w:val="22"/>
              </w:rPr>
            </w:pPr>
            <w:r>
              <w:rPr>
                <w:rFonts w:hint="eastAsia" w:ascii="Times New Roman" w:hAnsi="Times New Roman"/>
                <w:sz w:val="22"/>
                <w:szCs w:val="22"/>
              </w:rPr>
              <w:t>总数</w:t>
            </w:r>
          </w:p>
        </w:tc>
        <w:tc>
          <w:tcPr>
            <w:tcW w:w="2347" w:type="dxa"/>
            <w:vAlign w:val="center"/>
          </w:tcPr>
          <w:p>
            <w:pPr>
              <w:jc w:val="center"/>
              <w:rPr>
                <w:rFonts w:ascii="Times New Roman" w:hAnsi="Times New Roman"/>
                <w:sz w:val="22"/>
                <w:szCs w:val="22"/>
              </w:rPr>
            </w:pPr>
            <w:r>
              <w:rPr>
                <w:rFonts w:ascii="Times New Roman" w:hAnsi="Times New Roman"/>
                <w:sz w:val="22"/>
                <w:szCs w:val="22"/>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rFonts w:ascii="Times New Roman" w:hAnsi="Times New Roman"/>
                <w:sz w:val="22"/>
                <w:szCs w:val="22"/>
              </w:rPr>
            </w:pPr>
          </w:p>
        </w:tc>
        <w:tc>
          <w:tcPr>
            <w:tcW w:w="3969" w:type="dxa"/>
            <w:vAlign w:val="center"/>
          </w:tcPr>
          <w:p>
            <w:pPr>
              <w:jc w:val="center"/>
              <w:rPr>
                <w:rFonts w:ascii="Times New Roman" w:hAnsi="Times New Roman"/>
                <w:sz w:val="22"/>
                <w:szCs w:val="22"/>
              </w:rPr>
            </w:pPr>
            <w:r>
              <w:rPr>
                <w:rFonts w:hint="eastAsia" w:ascii="Times New Roman" w:hAnsi="Times New Roman"/>
                <w:sz w:val="22"/>
                <w:szCs w:val="22"/>
              </w:rPr>
              <w:t>其中：在实验、实习、社会调查等社会实践中完成数</w:t>
            </w:r>
          </w:p>
        </w:tc>
        <w:tc>
          <w:tcPr>
            <w:tcW w:w="2347" w:type="dxa"/>
            <w:vAlign w:val="center"/>
          </w:tcPr>
          <w:p>
            <w:pPr>
              <w:jc w:val="center"/>
              <w:rPr>
                <w:rFonts w:ascii="Times New Roman" w:hAnsi="Times New Roman"/>
                <w:sz w:val="22"/>
                <w:szCs w:val="22"/>
              </w:rPr>
            </w:pPr>
            <w:r>
              <w:rPr>
                <w:rFonts w:ascii="Times New Roman" w:hAnsi="Times New Roman"/>
                <w:sz w:val="22"/>
                <w:szCs w:val="22"/>
              </w:rPr>
              <w:t>61</w:t>
            </w:r>
            <w:bookmarkStart w:id="47" w:name="OLE_LINK19"/>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rFonts w:ascii="Times New Roman" w:hAnsi="Times New Roman"/>
                <w:sz w:val="22"/>
                <w:szCs w:val="22"/>
              </w:rPr>
            </w:pPr>
          </w:p>
        </w:tc>
        <w:tc>
          <w:tcPr>
            <w:tcW w:w="3969" w:type="dxa"/>
            <w:vAlign w:val="center"/>
          </w:tcPr>
          <w:p>
            <w:pPr>
              <w:jc w:val="center"/>
              <w:rPr>
                <w:rFonts w:ascii="Times New Roman" w:hAnsi="Times New Roman"/>
                <w:sz w:val="22"/>
                <w:szCs w:val="22"/>
              </w:rPr>
            </w:pPr>
            <w:r>
              <w:rPr>
                <w:rFonts w:hint="eastAsia" w:ascii="Times New Roman" w:hAnsi="Times New Roman"/>
                <w:sz w:val="22"/>
                <w:szCs w:val="22"/>
              </w:rPr>
              <w:t>其中：在实验、实习、社会调查等社会实践中完成比例（</w:t>
            </w:r>
            <w:r>
              <w:rPr>
                <w:rFonts w:ascii="Times New Roman" w:hAnsi="Times New Roman"/>
                <w:sz w:val="22"/>
                <w:szCs w:val="22"/>
              </w:rPr>
              <w:t>%）</w:t>
            </w:r>
          </w:p>
        </w:tc>
        <w:tc>
          <w:tcPr>
            <w:tcW w:w="2347" w:type="dxa"/>
            <w:vAlign w:val="center"/>
          </w:tcPr>
          <w:p>
            <w:pPr>
              <w:jc w:val="center"/>
              <w:rPr>
                <w:rFonts w:ascii="Times New Roman" w:hAnsi="Times New Roman"/>
                <w:sz w:val="22"/>
                <w:szCs w:val="22"/>
              </w:rPr>
            </w:pPr>
            <w:r>
              <w:rPr>
                <w:rFonts w:ascii="Times New Roman" w:hAnsi="Times New Roman"/>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rFonts w:ascii="Times New Roman" w:hAnsi="Times New Roman"/>
                <w:sz w:val="22"/>
                <w:szCs w:val="22"/>
              </w:rPr>
            </w:pPr>
            <w:bookmarkStart w:id="48" w:name="OLE_LINK20"/>
            <w:r>
              <w:rPr>
                <w:rFonts w:hint="eastAsia" w:ascii="Times New Roman" w:hAnsi="Times New Roman"/>
                <w:sz w:val="22"/>
                <w:szCs w:val="22"/>
              </w:rPr>
              <w:t>指导教师数</w:t>
            </w:r>
            <w:bookmarkEnd w:id="48"/>
          </w:p>
        </w:tc>
        <w:tc>
          <w:tcPr>
            <w:tcW w:w="3969" w:type="dxa"/>
            <w:vAlign w:val="center"/>
          </w:tcPr>
          <w:p>
            <w:pPr>
              <w:jc w:val="center"/>
              <w:rPr>
                <w:rFonts w:ascii="Times New Roman" w:hAnsi="Times New Roman"/>
                <w:sz w:val="22"/>
                <w:szCs w:val="22"/>
              </w:rPr>
            </w:pPr>
            <w:r>
              <w:rPr>
                <w:rFonts w:hint="eastAsia" w:ascii="Times New Roman" w:hAnsi="Times New Roman"/>
                <w:sz w:val="22"/>
                <w:szCs w:val="22"/>
              </w:rPr>
              <w:t>本专业教师</w:t>
            </w:r>
          </w:p>
        </w:tc>
        <w:tc>
          <w:tcPr>
            <w:tcW w:w="2347" w:type="dxa"/>
            <w:vAlign w:val="center"/>
          </w:tcPr>
          <w:p>
            <w:pPr>
              <w:jc w:val="center"/>
              <w:rPr>
                <w:rFonts w:ascii="Times New Roman" w:hAnsi="Times New Roman"/>
                <w:sz w:val="22"/>
                <w:szCs w:val="22"/>
              </w:rPr>
            </w:pPr>
            <w:r>
              <w:rPr>
                <w:rFonts w:ascii="Times New Roman" w:hAnsi="Times New Roman"/>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rFonts w:ascii="Times New Roman" w:hAnsi="Times New Roman"/>
                <w:sz w:val="22"/>
                <w:szCs w:val="22"/>
              </w:rPr>
            </w:pPr>
          </w:p>
        </w:tc>
        <w:tc>
          <w:tcPr>
            <w:tcW w:w="3969" w:type="dxa"/>
            <w:vAlign w:val="center"/>
          </w:tcPr>
          <w:p>
            <w:pPr>
              <w:jc w:val="center"/>
              <w:rPr>
                <w:rFonts w:ascii="Times New Roman" w:hAnsi="Times New Roman"/>
                <w:sz w:val="22"/>
                <w:szCs w:val="22"/>
              </w:rPr>
            </w:pPr>
            <w:r>
              <w:rPr>
                <w:rFonts w:hint="eastAsia" w:ascii="Times New Roman" w:hAnsi="Times New Roman"/>
                <w:sz w:val="22"/>
                <w:szCs w:val="22"/>
              </w:rPr>
              <w:t>外专业教师</w:t>
            </w:r>
          </w:p>
        </w:tc>
        <w:tc>
          <w:tcPr>
            <w:tcW w:w="2347" w:type="dxa"/>
            <w:vAlign w:val="center"/>
          </w:tcPr>
          <w:p>
            <w:pPr>
              <w:jc w:val="center"/>
              <w:rPr>
                <w:rFonts w:ascii="Times New Roman" w:hAnsi="Times New Roman"/>
                <w:sz w:val="22"/>
                <w:szCs w:val="22"/>
              </w:rPr>
            </w:pPr>
            <w:r>
              <w:rPr>
                <w:rFonts w:ascii="Times New Roman" w:hAnsi="Times New Roman"/>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rFonts w:ascii="Times New Roman" w:hAnsi="Times New Roman"/>
                <w:sz w:val="22"/>
                <w:szCs w:val="22"/>
              </w:rPr>
            </w:pPr>
          </w:p>
        </w:tc>
        <w:tc>
          <w:tcPr>
            <w:tcW w:w="3969" w:type="dxa"/>
            <w:vAlign w:val="center"/>
          </w:tcPr>
          <w:p>
            <w:pPr>
              <w:jc w:val="center"/>
              <w:rPr>
                <w:rFonts w:ascii="Times New Roman" w:hAnsi="Times New Roman"/>
                <w:sz w:val="22"/>
                <w:szCs w:val="22"/>
              </w:rPr>
            </w:pPr>
            <w:bookmarkStart w:id="49" w:name="OLE_LINK21"/>
            <w:r>
              <w:rPr>
                <w:rFonts w:hint="eastAsia" w:ascii="Times New Roman" w:hAnsi="Times New Roman"/>
                <w:sz w:val="22"/>
                <w:szCs w:val="22"/>
              </w:rPr>
              <w:t>校外指导教师</w:t>
            </w:r>
            <w:bookmarkEnd w:id="49"/>
          </w:p>
        </w:tc>
        <w:tc>
          <w:tcPr>
            <w:tcW w:w="2347" w:type="dxa"/>
            <w:vAlign w:val="center"/>
          </w:tcPr>
          <w:p>
            <w:pPr>
              <w:jc w:val="center"/>
              <w:rPr>
                <w:rFonts w:ascii="Times New Roman" w:hAnsi="Times New Roman"/>
                <w:sz w:val="22"/>
                <w:szCs w:val="22"/>
              </w:rPr>
            </w:pPr>
            <w:r>
              <w:rPr>
                <w:rFonts w:ascii="Times New Roman" w:hAnsi="Times New Roman"/>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center"/>
              <w:rPr>
                <w:rFonts w:ascii="Times New Roman" w:hAnsi="Times New Roman"/>
                <w:sz w:val="22"/>
                <w:szCs w:val="22"/>
              </w:rPr>
            </w:pPr>
            <w:r>
              <w:rPr>
                <w:rFonts w:hint="eastAsia" w:ascii="Times New Roman" w:hAnsi="Times New Roman"/>
                <w:sz w:val="22"/>
                <w:szCs w:val="22"/>
              </w:rPr>
              <w:t>每名教师平均指导毕业生数</w:t>
            </w:r>
          </w:p>
        </w:tc>
        <w:tc>
          <w:tcPr>
            <w:tcW w:w="2347" w:type="dxa"/>
            <w:vAlign w:val="center"/>
          </w:tcPr>
          <w:p>
            <w:pPr>
              <w:jc w:val="center"/>
              <w:rPr>
                <w:rFonts w:ascii="Times New Roman" w:hAnsi="Times New Roman"/>
                <w:sz w:val="22"/>
                <w:szCs w:val="22"/>
              </w:rPr>
            </w:pPr>
            <w:r>
              <w:rPr>
                <w:rFonts w:ascii="Times New Roman" w:hAnsi="Times New Roman"/>
                <w:sz w:val="22"/>
                <w:szCs w:val="22"/>
              </w:rPr>
              <w:t>4.07</w:t>
            </w:r>
          </w:p>
        </w:tc>
      </w:tr>
    </w:tbl>
    <w:p>
      <w:pPr>
        <w:rPr>
          <w:rFonts w:ascii="Times New Roman" w:hAnsi="Times New Roman"/>
        </w:rPr>
      </w:pPr>
    </w:p>
    <w:p>
      <w:pPr>
        <w:rPr>
          <w:rFonts w:ascii="Times New Roman" w:hAnsi="Times New Roman"/>
        </w:rPr>
      </w:pPr>
      <w:r>
        <w:rPr>
          <w:rFonts w:hint="eastAsia" w:ascii="Times New Roman" w:hAnsi="Times New Roman"/>
        </w:rPr>
        <w:t>※以上数据来源：表</w:t>
      </w:r>
      <w:r>
        <w:rPr>
          <w:rFonts w:ascii="Times New Roman" w:hAnsi="Times New Roman"/>
        </w:rPr>
        <w:t xml:space="preserve"> 5-2</w:t>
      </w:r>
      <w:r>
        <w:rPr>
          <w:rFonts w:hint="eastAsia" w:ascii="Times New Roman" w:hAnsi="Times New Roman"/>
        </w:rPr>
        <w:t>学生毕业综合训练情况</w:t>
      </w:r>
    </w:p>
    <w:p>
      <w:pPr>
        <w:rPr>
          <w:rFonts w:hint="eastAsia" w:ascii="Times New Roman" w:hAnsi="Times New Roman"/>
        </w:rPr>
      </w:pPr>
    </w:p>
    <w:p>
      <w:pPr>
        <w:pStyle w:val="4"/>
        <w:rPr>
          <w:rFonts w:ascii="Times New Roman" w:hAnsi="Times New Roman" w:eastAsia="宋体"/>
          <w:b w:val="0"/>
          <w:bCs w:val="0"/>
          <w:sz w:val="24"/>
          <w:szCs w:val="24"/>
        </w:rPr>
      </w:pPr>
      <w:bookmarkStart w:id="50" w:name="_Toc159705223"/>
      <w:r>
        <w:rPr>
          <w:rFonts w:ascii="Times New Roman" w:hAnsi="Times New Roman" w:eastAsia="宋体"/>
          <w:b w:val="0"/>
          <w:bCs w:val="0"/>
          <w:sz w:val="24"/>
          <w:szCs w:val="24"/>
        </w:rPr>
        <w:t>3.10</w:t>
      </w:r>
      <w:r>
        <w:rPr>
          <w:rFonts w:hint="eastAsia" w:ascii="Times New Roman" w:hAnsi="Times New Roman" w:eastAsia="宋体"/>
          <w:b w:val="0"/>
          <w:bCs w:val="0"/>
          <w:sz w:val="24"/>
          <w:szCs w:val="24"/>
        </w:rPr>
        <w:t>教学改革</w:t>
      </w:r>
      <w:bookmarkEnd w:id="50"/>
    </w:p>
    <w:p>
      <w:pPr>
        <w:shd w:val="clear" w:color="auto" w:fill="FFFFFF"/>
        <w:spacing w:line="360" w:lineRule="auto"/>
        <w:ind w:firstLine="480" w:firstLineChars="200"/>
        <w:rPr>
          <w:rFonts w:ascii="Times New Roman" w:hAnsi="Times New Roman"/>
        </w:rPr>
      </w:pPr>
      <w:r>
        <w:rPr>
          <w:rFonts w:ascii="Times New Roman" w:hAnsi="Times New Roman"/>
        </w:rPr>
        <w:t>工商管理专业在本学年通过制定和修订人才培养方案、改革课程设置、改革教学方法等举措，实现对本专业全面的教学改革，有效提升专业教学质量。本学年实施的教学改革措施主要如下：</w:t>
      </w:r>
    </w:p>
    <w:p>
      <w:pPr>
        <w:shd w:val="clear" w:color="auto" w:fill="FFFFFF"/>
        <w:spacing w:line="360" w:lineRule="auto"/>
        <w:ind w:firstLine="480" w:firstLineChars="200"/>
        <w:rPr>
          <w:rFonts w:ascii="Times New Roman" w:hAnsi="Times New Roman"/>
        </w:rPr>
      </w:pPr>
      <w:r>
        <w:rPr>
          <w:rFonts w:ascii="Times New Roman" w:hAnsi="Times New Roman"/>
        </w:rPr>
        <w:t>（1）专业人才培养方案的制定和修订</w:t>
      </w:r>
    </w:p>
    <w:p>
      <w:pPr>
        <w:shd w:val="clear" w:color="auto" w:fill="FFFFFF"/>
        <w:spacing w:line="360" w:lineRule="auto"/>
        <w:ind w:firstLine="480" w:firstLineChars="200"/>
        <w:rPr>
          <w:rFonts w:ascii="Times New Roman" w:hAnsi="Times New Roman"/>
        </w:rPr>
      </w:pPr>
      <w:r>
        <w:rPr>
          <w:rFonts w:hint="eastAsia" w:ascii="Times New Roman" w:hAnsi="Times New Roman"/>
        </w:rPr>
        <w:t>依据相关文件，</w:t>
      </w:r>
      <w:r>
        <w:rPr>
          <w:rFonts w:ascii="Times New Roman" w:hAnsi="Times New Roman"/>
        </w:rPr>
        <w:t>本专业</w:t>
      </w:r>
      <w:r>
        <w:rPr>
          <w:rFonts w:hint="eastAsia" w:ascii="Times New Roman" w:hAnsi="Times New Roman"/>
        </w:rPr>
        <w:t>在</w:t>
      </w:r>
      <w:r>
        <w:rPr>
          <w:rFonts w:ascii="Times New Roman" w:hAnsi="Times New Roman"/>
        </w:rPr>
        <w:t>制定的人才培养方案基础上，进一步结合新文科着重培养复合型人才的思想，同时根据AACSB国际认证中对管理类课程的要求，对工商管理专业培养方案进行修订，从而形成专业培养方案鲜明的自身特色，全面提高人才培养质量，构建与经济社会发展相适应的复合型人才培养体系。根据修订的人才培养方案，教师们积极付诸实践，并结合教学实践申报各类教学成果奖。其中，胡斌教授牵头申报的《共生-共振-聚合-耦合：应用型高校商科人才特色培养模式创新与实践》获得2022年度上海市教学成果奖一等奖。</w:t>
      </w:r>
    </w:p>
    <w:p>
      <w:pPr>
        <w:shd w:val="clear" w:color="auto" w:fill="FFFFFF"/>
        <w:spacing w:line="360" w:lineRule="auto"/>
        <w:ind w:firstLine="480" w:firstLineChars="200"/>
        <w:rPr>
          <w:rFonts w:ascii="Times New Roman" w:hAnsi="Times New Roman"/>
        </w:rPr>
      </w:pPr>
      <w:r>
        <w:rPr>
          <w:rFonts w:ascii="Times New Roman" w:hAnsi="Times New Roman"/>
        </w:rPr>
        <w:t>（2）课程改革</w:t>
      </w:r>
    </w:p>
    <w:p>
      <w:pPr>
        <w:shd w:val="clear" w:color="auto" w:fill="FFFFFF"/>
        <w:spacing w:line="360" w:lineRule="auto"/>
        <w:ind w:firstLine="480" w:firstLineChars="200"/>
        <w:rPr>
          <w:rFonts w:ascii="Times New Roman" w:hAnsi="Times New Roman"/>
        </w:rPr>
      </w:pPr>
      <w:r>
        <w:rPr>
          <w:rFonts w:ascii="Times New Roman" w:hAnsi="Times New Roman"/>
        </w:rPr>
        <w:t>本专业加强对教学内容的研究，鼓励教师积极参与课程改革，本学年专业教师完成了3项校级</w:t>
      </w:r>
      <w:r>
        <w:rPr>
          <w:rFonts w:hint="eastAsia" w:ascii="Times New Roman" w:hAnsi="Times New Roman"/>
        </w:rPr>
        <w:t>教学</w:t>
      </w:r>
      <w:r>
        <w:rPr>
          <w:rFonts w:ascii="Times New Roman" w:hAnsi="Times New Roman"/>
        </w:rPr>
        <w:t>改革项目。</w:t>
      </w:r>
      <w:r>
        <w:rPr>
          <w:rFonts w:hint="eastAsia" w:ascii="Times New Roman" w:hAnsi="Times New Roman"/>
        </w:rPr>
        <w:t>胡斌教授《管理学》课程获批上海高校市级重点课程；董晓松</w:t>
      </w:r>
      <w:r>
        <w:rPr>
          <w:rFonts w:ascii="Times New Roman" w:hAnsi="Times New Roman"/>
        </w:rPr>
        <w:t>教授《</w:t>
      </w:r>
      <w:r>
        <w:rPr>
          <w:rFonts w:hint="eastAsia" w:ascii="Times New Roman" w:hAnsi="Times New Roman"/>
        </w:rPr>
        <w:t>数字经济</w:t>
      </w:r>
      <w:r>
        <w:rPr>
          <w:rFonts w:ascii="Times New Roman" w:hAnsi="Times New Roman"/>
        </w:rPr>
        <w:t>》课程</w:t>
      </w:r>
      <w:r>
        <w:rPr>
          <w:rFonts w:hint="eastAsia" w:ascii="Times New Roman" w:hAnsi="Times New Roman"/>
        </w:rPr>
        <w:t>获批校级教学建设项目</w:t>
      </w:r>
      <w:r>
        <w:rPr>
          <w:rFonts w:ascii="Times New Roman" w:hAnsi="Times New Roman"/>
        </w:rPr>
        <w:t>；马涛老师《</w:t>
      </w:r>
      <w:r>
        <w:rPr>
          <w:rFonts w:hint="eastAsia" w:ascii="Times New Roman" w:hAnsi="Times New Roman"/>
        </w:rPr>
        <w:t>新文科背景下基于“四链融通”的产教融合协同育人模式探索</w:t>
      </w:r>
      <w:r>
        <w:rPr>
          <w:rFonts w:ascii="Times New Roman" w:hAnsi="Times New Roman"/>
        </w:rPr>
        <w:t>》</w:t>
      </w:r>
      <w:r>
        <w:rPr>
          <w:rFonts w:hint="eastAsia" w:ascii="Times New Roman" w:hAnsi="Times New Roman"/>
        </w:rPr>
        <w:t>获批校级教学建设项目</w:t>
      </w:r>
      <w:r>
        <w:rPr>
          <w:rFonts w:ascii="Times New Roman" w:hAnsi="Times New Roman"/>
        </w:rPr>
        <w:t>。</w:t>
      </w:r>
    </w:p>
    <w:p>
      <w:pPr>
        <w:shd w:val="clear" w:color="auto" w:fill="FFFFFF"/>
        <w:spacing w:line="360" w:lineRule="auto"/>
        <w:ind w:firstLine="480" w:firstLineChars="200"/>
        <w:rPr>
          <w:rFonts w:ascii="Times New Roman" w:hAnsi="Times New Roman"/>
        </w:rPr>
      </w:pPr>
      <w:r>
        <w:rPr>
          <w:rFonts w:ascii="Times New Roman" w:hAnsi="Times New Roman"/>
        </w:rPr>
        <w:t>在推进课程改革的同时，本专业教师还结合课堂教学实践，发表了相关教研论文1篇，出版课程配套教材1部。</w:t>
      </w:r>
      <w:r>
        <w:rPr>
          <w:rFonts w:hint="eastAsia" w:ascii="Times New Roman" w:hAnsi="Times New Roman"/>
        </w:rPr>
        <w:t>江瑶副教授</w:t>
      </w:r>
      <w:r>
        <w:rPr>
          <w:rFonts w:ascii="Times New Roman" w:hAnsi="Times New Roman"/>
        </w:rPr>
        <w:t>在《</w:t>
      </w:r>
      <w:r>
        <w:rPr>
          <w:rFonts w:hint="eastAsia" w:ascii="Times New Roman" w:hAnsi="Times New Roman"/>
        </w:rPr>
        <w:t>科技资讯</w:t>
      </w:r>
      <w:r>
        <w:rPr>
          <w:rFonts w:ascii="Times New Roman" w:hAnsi="Times New Roman"/>
        </w:rPr>
        <w:t>》期刊上发表了</w:t>
      </w:r>
      <w:r>
        <w:rPr>
          <w:rFonts w:hint="eastAsia" w:ascii="Times New Roman" w:hAnsi="Times New Roman"/>
        </w:rPr>
        <w:t>教研</w:t>
      </w:r>
      <w:r>
        <w:rPr>
          <w:rFonts w:ascii="Times New Roman" w:hAnsi="Times New Roman"/>
        </w:rPr>
        <w:t>论文《</w:t>
      </w:r>
      <w:r>
        <w:rPr>
          <w:rFonts w:hint="eastAsia" w:ascii="Times New Roman" w:hAnsi="Times New Roman"/>
        </w:rPr>
        <w:t>基于组态视角的高校线上教学满意度影响因素研究</w:t>
      </w:r>
      <w:r>
        <w:rPr>
          <w:rFonts w:ascii="Times New Roman" w:hAnsi="Times New Roman"/>
        </w:rPr>
        <w:t>》。黄炜老师在上海财大出版社出版教材《国有资产管理（第二版）》。</w:t>
      </w:r>
    </w:p>
    <w:p>
      <w:pPr>
        <w:shd w:val="clear" w:color="auto" w:fill="FFFFFF"/>
        <w:spacing w:line="360" w:lineRule="auto"/>
        <w:ind w:firstLine="480" w:firstLineChars="200"/>
        <w:rPr>
          <w:rFonts w:ascii="Times New Roman" w:hAnsi="Times New Roman"/>
        </w:rPr>
      </w:pPr>
      <w:r>
        <w:rPr>
          <w:rFonts w:ascii="Times New Roman" w:hAnsi="Times New Roman"/>
        </w:rPr>
        <w:t>此外，本专业教师</w:t>
      </w:r>
      <w:r>
        <w:rPr>
          <w:rFonts w:hint="eastAsia" w:ascii="Times New Roman" w:hAnsi="Times New Roman"/>
        </w:rPr>
        <w:t>积极参与到教学竞赛活动中，</w:t>
      </w:r>
      <w:r>
        <w:rPr>
          <w:rFonts w:ascii="Times New Roman" w:hAnsi="Times New Roman"/>
        </w:rPr>
        <w:t>本学年</w:t>
      </w:r>
      <w:r>
        <w:rPr>
          <w:rFonts w:hint="eastAsia" w:ascii="Times New Roman" w:hAnsi="Times New Roman"/>
        </w:rPr>
        <w:t>吴国庆</w:t>
      </w:r>
      <w:r>
        <w:rPr>
          <w:rFonts w:ascii="Times New Roman" w:hAnsi="Times New Roman"/>
        </w:rPr>
        <w:t>老师积极参与了教师</w:t>
      </w:r>
      <w:r>
        <w:rPr>
          <w:rFonts w:hint="eastAsia" w:ascii="Times New Roman" w:hAnsi="Times New Roman"/>
        </w:rPr>
        <w:t>教学创新大</w:t>
      </w:r>
      <w:r>
        <w:rPr>
          <w:rFonts w:ascii="Times New Roman" w:hAnsi="Times New Roman"/>
        </w:rPr>
        <w:t>赛</w:t>
      </w:r>
      <w:r>
        <w:rPr>
          <w:rFonts w:hint="eastAsia" w:ascii="Times New Roman" w:hAnsi="Times New Roman"/>
        </w:rPr>
        <w:t>，获得校级社会科学组二等奖；吴蝶老师获得第2</w:t>
      </w:r>
      <w:r>
        <w:rPr>
          <w:rFonts w:ascii="Times New Roman" w:hAnsi="Times New Roman"/>
        </w:rPr>
        <w:t>0</w:t>
      </w:r>
      <w:r>
        <w:rPr>
          <w:rFonts w:hint="eastAsia" w:ascii="Times New Roman" w:hAnsi="Times New Roman"/>
        </w:rPr>
        <w:t>期上海市属高校新教师岗前培训教学技能大赛二等奖</w:t>
      </w:r>
      <w:r>
        <w:rPr>
          <w:rFonts w:ascii="Times New Roman" w:hAnsi="Times New Roman"/>
        </w:rPr>
        <w:t>。</w:t>
      </w:r>
    </w:p>
    <w:p>
      <w:pPr>
        <w:shd w:val="clear" w:color="auto" w:fill="FFFFFF"/>
        <w:spacing w:line="360" w:lineRule="auto"/>
        <w:ind w:firstLine="480" w:firstLineChars="200"/>
        <w:rPr>
          <w:rFonts w:ascii="Times New Roman" w:hAnsi="Times New Roman"/>
        </w:rPr>
      </w:pPr>
      <w:r>
        <w:rPr>
          <w:rFonts w:ascii="Times New Roman" w:hAnsi="Times New Roman"/>
        </w:rPr>
        <w:t>（3）教学方法改革</w:t>
      </w:r>
    </w:p>
    <w:p>
      <w:pPr>
        <w:shd w:val="clear" w:color="auto" w:fill="FFFFFF"/>
        <w:snapToGrid w:val="0"/>
        <w:spacing w:line="360" w:lineRule="auto"/>
        <w:ind w:firstLine="360"/>
        <w:rPr>
          <w:rFonts w:ascii="Times New Roman" w:hAnsi="Times New Roman"/>
        </w:rPr>
      </w:pPr>
      <w:r>
        <w:rPr>
          <w:rFonts w:ascii="Times New Roman" w:hAnsi="Times New Roman"/>
        </w:rPr>
        <w:t>本专业教师重视教学方法改革，不断改进多媒体教学手段的运用。主干课程使用的教材质量有保证，内容处理得当，教师们能充分利用智慧教室、5G、互联网等信息技术，推进课堂教学方法改革，促进现代信息技术与教育教学深度融合。例如，《管理学》《战略管理》等主干课程采用案例分析、情景模拟、角色扮演、小组讨论、管理沙龙等教学方法进行教学。</w:t>
      </w:r>
    </w:p>
    <w:p>
      <w:pPr>
        <w:shd w:val="clear" w:color="auto" w:fill="FFFFFF"/>
        <w:snapToGrid w:val="0"/>
        <w:spacing w:line="360" w:lineRule="auto"/>
        <w:ind w:firstLine="360"/>
        <w:rPr>
          <w:rFonts w:hint="eastAsia" w:ascii="Times New Roman" w:hAnsi="Times New Roman"/>
        </w:rPr>
      </w:pPr>
      <w:r>
        <w:rPr>
          <w:rFonts w:ascii="Times New Roman" w:hAnsi="Times New Roman"/>
        </w:rPr>
        <w:t>本专业教学方法改革的主要措施包括：理论联系实际，深入浅出，广泛运用启发式教学法来培养学生的独立思考精神和能力；应用讨论式教学法（尤其是分组讨论），来培养学生的团队精神；采用案例教学法来提高学生对实际经济活动的感悟，并培养学生提出问题、分析问题和解决问题的能力。</w:t>
      </w:r>
    </w:p>
    <w:p>
      <w:pPr>
        <w:pStyle w:val="3"/>
        <w:pageBreakBefore/>
        <w:spacing w:after="120" w:line="415" w:lineRule="auto"/>
        <w:jc w:val="left"/>
        <w:rPr>
          <w:rFonts w:ascii="Times New Roman" w:hAnsi="Times New Roman"/>
          <w:sz w:val="28"/>
          <w:szCs w:val="28"/>
        </w:rPr>
      </w:pPr>
      <w:bookmarkStart w:id="51" w:name="_Toc159705224"/>
      <w:r>
        <w:rPr>
          <w:rFonts w:ascii="Times New Roman" w:hAnsi="Times New Roman"/>
          <w:sz w:val="28"/>
          <w:szCs w:val="28"/>
        </w:rPr>
        <w:t>4.教师队伍</w:t>
      </w:r>
      <w:bookmarkEnd w:id="51"/>
      <w:r>
        <w:rPr>
          <w:rFonts w:ascii="Times New Roman" w:hAnsi="Times New Roman"/>
          <w:sz w:val="28"/>
          <w:szCs w:val="28"/>
        </w:rPr>
        <w:t xml:space="preserve"> </w:t>
      </w:r>
    </w:p>
    <w:p>
      <w:pPr>
        <w:pStyle w:val="4"/>
        <w:rPr>
          <w:rFonts w:ascii="Times New Roman" w:hAnsi="Times New Roman" w:eastAsia="宋体"/>
          <w:b w:val="0"/>
          <w:bCs w:val="0"/>
          <w:sz w:val="24"/>
          <w:szCs w:val="24"/>
        </w:rPr>
      </w:pPr>
      <w:bookmarkStart w:id="52" w:name="_Toc159705225"/>
      <w:r>
        <w:rPr>
          <w:rFonts w:ascii="Times New Roman" w:hAnsi="Times New Roman" w:eastAsia="宋体"/>
          <w:b w:val="0"/>
          <w:bCs w:val="0"/>
          <w:sz w:val="24"/>
          <w:szCs w:val="24"/>
        </w:rPr>
        <w:t>4.1专业教师数量与结构</w:t>
      </w:r>
      <w:bookmarkEnd w:id="52"/>
    </w:p>
    <w:p>
      <w:pPr>
        <w:pStyle w:val="5"/>
        <w:rPr>
          <w:rFonts w:ascii="Times New Roman" w:hAnsi="Times New Roman" w:eastAsia="宋体" w:cstheme="minorBidi"/>
          <w:b w:val="0"/>
          <w:bCs w:val="0"/>
          <w:kern w:val="2"/>
          <w:sz w:val="24"/>
          <w:szCs w:val="24"/>
        </w:rPr>
      </w:pPr>
      <w:r>
        <w:rPr>
          <w:rFonts w:ascii="Times New Roman" w:hAnsi="Times New Roman" w:eastAsia="宋体" w:cstheme="minorBidi"/>
          <w:b w:val="0"/>
          <w:bCs w:val="0"/>
          <w:kern w:val="2"/>
          <w:sz w:val="24"/>
          <w:szCs w:val="24"/>
        </w:rPr>
        <w:t>4.1.1专业教师数量</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专业教师共1</w:t>
      </w:r>
      <w:r>
        <w:rPr>
          <w:rFonts w:ascii="Times New Roman" w:hAnsi="Times New Roman" w:cs="Times New Roman"/>
        </w:rPr>
        <w:t>4</w:t>
      </w:r>
      <w:r>
        <w:rPr>
          <w:rFonts w:hint="eastAsia" w:ascii="Times New Roman" w:hAnsi="Times New Roman" w:cs="Times New Roman"/>
        </w:rPr>
        <w:t>人，其中近五年新增教师</w:t>
      </w:r>
      <w:r>
        <w:rPr>
          <w:rFonts w:ascii="Times New Roman" w:hAnsi="Times New Roman" w:cs="Times New Roman"/>
        </w:rPr>
        <w:t>8</w:t>
      </w:r>
      <w:r>
        <w:rPr>
          <w:rFonts w:hint="eastAsia" w:ascii="Times New Roman" w:hAnsi="Times New Roman" w:cs="Times New Roman"/>
        </w:rPr>
        <w:t>人，占比</w:t>
      </w:r>
      <w:r>
        <w:rPr>
          <w:rFonts w:ascii="Times New Roman" w:hAnsi="Times New Roman"/>
        </w:rPr>
        <w:t>57.14</w:t>
      </w:r>
      <w:r>
        <w:rPr>
          <w:rFonts w:hint="eastAsia" w:ascii="Times New Roman" w:hAnsi="Times New Roman" w:cs="Times New Roman"/>
        </w:rPr>
        <w:t>%，双师双能型教师数量为</w:t>
      </w:r>
      <w:r>
        <w:rPr>
          <w:rFonts w:ascii="Times New Roman" w:hAnsi="Times New Roman" w:cs="Times New Roman"/>
        </w:rPr>
        <w:t>10</w:t>
      </w:r>
      <w:r>
        <w:rPr>
          <w:rFonts w:hint="eastAsia" w:ascii="Times New Roman" w:hAnsi="Times New Roman" w:cs="Times New Roman"/>
        </w:rPr>
        <w:t>人，占比</w:t>
      </w:r>
      <w:r>
        <w:rPr>
          <w:rFonts w:ascii="Times New Roman" w:hAnsi="Times New Roman"/>
        </w:rPr>
        <w:t>71.43</w:t>
      </w:r>
      <w:r>
        <w:rPr>
          <w:rFonts w:hint="eastAsia" w:ascii="Times New Roman" w:hAnsi="Times New Roman" w:cs="Times New Roman"/>
        </w:rPr>
        <w:t>%，具有行业企业背景教师数量为2人，占比</w:t>
      </w:r>
      <w:r>
        <w:rPr>
          <w:rFonts w:ascii="Times New Roman" w:hAnsi="Times New Roman" w:cs="Times New Roman"/>
        </w:rPr>
        <w:t>14.29</w:t>
      </w:r>
      <w:r>
        <w:rPr>
          <w:rFonts w:hint="eastAsia" w:ascii="Times New Roman" w:hAnsi="Times New Roman" w:cs="Times New Roman"/>
        </w:rPr>
        <w:t>%，高级职称教师4人，占比</w:t>
      </w:r>
      <w:r>
        <w:rPr>
          <w:rFonts w:ascii="Times New Roman" w:hAnsi="Times New Roman" w:cs="Times New Roman"/>
        </w:rPr>
        <w:t>28.57</w:t>
      </w:r>
      <w:r>
        <w:rPr>
          <w:rFonts w:hint="eastAsia" w:ascii="Times New Roman" w:hAnsi="Times New Roman" w:cs="Times New Roman"/>
        </w:rPr>
        <w:t>%，学年内承担专业课教学的本专业教师数量为10人，占比</w:t>
      </w:r>
      <w:r>
        <w:rPr>
          <w:rFonts w:ascii="Times New Roman" w:hAnsi="Times New Roman" w:cs="Times New Roman"/>
        </w:rPr>
        <w:t>71.43</w:t>
      </w:r>
      <w:r>
        <w:rPr>
          <w:rFonts w:hint="eastAsia" w:ascii="Times New Roman" w:hAnsi="Times New Roman" w:cs="Times New Roman"/>
        </w:rPr>
        <w:t>%。</w:t>
      </w:r>
    </w:p>
    <w:p>
      <w:pPr>
        <w:pStyle w:val="36"/>
        <w:spacing w:before="156" w:after="156"/>
        <w:rPr>
          <w:rFonts w:hint="eastAsia"/>
        </w:rPr>
      </w:pPr>
      <w:r>
        <w:t>表</w:t>
      </w:r>
      <w:r>
        <w:rPr>
          <w:rFonts w:hint="eastAsia"/>
        </w:rPr>
        <w:t>1</w:t>
      </w:r>
      <w:r>
        <w:t xml:space="preserve">2 </w:t>
      </w:r>
      <w:r>
        <w:rPr>
          <w:rFonts w:hint="eastAsia"/>
        </w:rPr>
        <w:t>工商管理</w:t>
      </w:r>
      <w:r>
        <w:t>专业</w:t>
      </w:r>
      <w:r>
        <w:rPr>
          <w:rFonts w:hint="eastAsia"/>
        </w:rPr>
        <w:t>教师数量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84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项目</w:t>
            </w:r>
          </w:p>
        </w:tc>
        <w:tc>
          <w:tcPr>
            <w:tcW w:w="1843"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数量</w:t>
            </w:r>
          </w:p>
        </w:tc>
        <w:tc>
          <w:tcPr>
            <w:tcW w:w="1638"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专业教师总数</w:t>
            </w:r>
          </w:p>
        </w:tc>
        <w:tc>
          <w:tcPr>
            <w:tcW w:w="1843" w:type="dxa"/>
            <w:vAlign w:val="center"/>
          </w:tcPr>
          <w:p>
            <w:pPr>
              <w:spacing w:line="288" w:lineRule="auto"/>
              <w:jc w:val="center"/>
              <w:rPr>
                <w:rFonts w:ascii="Times New Roman" w:hAnsi="Times New Roman"/>
                <w:sz w:val="21"/>
                <w:szCs w:val="21"/>
              </w:rPr>
            </w:pPr>
            <w:r>
              <w:rPr>
                <w:rFonts w:ascii="Times New Roman" w:hAnsi="Times New Roman"/>
                <w:sz w:val="21"/>
                <w:szCs w:val="21"/>
              </w:rPr>
              <w:t>14</w:t>
            </w:r>
            <w:bookmarkStart w:id="53" w:name="OLE_LINK1"/>
            <w:bookmarkEnd w:id="53"/>
          </w:p>
        </w:tc>
        <w:tc>
          <w:tcPr>
            <w:tcW w:w="1638"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其中：</w:t>
            </w:r>
            <w:bookmarkStart w:id="54" w:name="OLE_LINK26"/>
            <w:r>
              <w:rPr>
                <w:rFonts w:hint="eastAsia" w:ascii="Times New Roman" w:hAnsi="Times New Roman"/>
                <w:sz w:val="21"/>
                <w:szCs w:val="21"/>
              </w:rPr>
              <w:t>近五年新增教师</w:t>
            </w:r>
            <w:bookmarkEnd w:id="54"/>
          </w:p>
        </w:tc>
        <w:tc>
          <w:tcPr>
            <w:tcW w:w="1843" w:type="dxa"/>
            <w:vAlign w:val="center"/>
          </w:tcPr>
          <w:p>
            <w:pPr>
              <w:spacing w:line="288" w:lineRule="auto"/>
              <w:jc w:val="center"/>
              <w:rPr>
                <w:rFonts w:ascii="Times New Roman" w:hAnsi="Times New Roman"/>
                <w:sz w:val="21"/>
                <w:szCs w:val="21"/>
              </w:rPr>
            </w:pPr>
            <w:r>
              <w:rPr>
                <w:rFonts w:ascii="Times New Roman" w:hAnsi="Times New Roman"/>
                <w:sz w:val="21"/>
                <w:szCs w:val="21"/>
              </w:rPr>
              <w:t>8</w:t>
            </w:r>
            <w:bookmarkStart w:id="55" w:name="OLE_LINK23"/>
            <w:bookmarkEnd w:id="55"/>
          </w:p>
        </w:tc>
        <w:tc>
          <w:tcPr>
            <w:tcW w:w="1638" w:type="dxa"/>
            <w:vAlign w:val="center"/>
          </w:tcPr>
          <w:p>
            <w:pPr>
              <w:spacing w:line="288" w:lineRule="auto"/>
              <w:jc w:val="center"/>
              <w:rPr>
                <w:rFonts w:ascii="Times New Roman" w:hAnsi="Times New Roman"/>
                <w:sz w:val="21"/>
                <w:szCs w:val="21"/>
              </w:rPr>
            </w:pPr>
            <w:r>
              <w:rPr>
                <w:rFonts w:ascii="Times New Roman" w:hAnsi="Times New Roman"/>
                <w:sz w:val="21"/>
                <w:szCs w:val="21"/>
              </w:rPr>
              <w:t>57.14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双师双能型教师</w:t>
            </w:r>
          </w:p>
        </w:tc>
        <w:tc>
          <w:tcPr>
            <w:tcW w:w="1843" w:type="dxa"/>
            <w:vAlign w:val="center"/>
          </w:tcPr>
          <w:p>
            <w:pPr>
              <w:spacing w:line="288" w:lineRule="auto"/>
              <w:jc w:val="center"/>
              <w:rPr>
                <w:rFonts w:ascii="Times New Roman" w:hAnsi="Times New Roman"/>
                <w:sz w:val="21"/>
                <w:szCs w:val="21"/>
              </w:rPr>
            </w:pPr>
            <w:r>
              <w:rPr>
                <w:rFonts w:ascii="Times New Roman" w:hAnsi="Times New Roman"/>
                <w:sz w:val="21"/>
                <w:szCs w:val="21"/>
              </w:rPr>
              <w:t>10</w:t>
            </w:r>
          </w:p>
        </w:tc>
        <w:tc>
          <w:tcPr>
            <w:tcW w:w="1638" w:type="dxa"/>
            <w:vAlign w:val="center"/>
          </w:tcPr>
          <w:p>
            <w:pPr>
              <w:spacing w:line="288" w:lineRule="auto"/>
              <w:jc w:val="center"/>
              <w:rPr>
                <w:rFonts w:ascii="Times New Roman" w:hAnsi="Times New Roman"/>
                <w:sz w:val="21"/>
                <w:szCs w:val="21"/>
              </w:rPr>
            </w:pPr>
            <w:r>
              <w:rPr>
                <w:rFonts w:ascii="Times New Roman" w:hAnsi="Times New Roman"/>
                <w:sz w:val="21"/>
                <w:szCs w:val="21"/>
              </w:rPr>
              <w:t>71.43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具有行业企业背景</w:t>
            </w:r>
          </w:p>
        </w:tc>
        <w:tc>
          <w:tcPr>
            <w:tcW w:w="1843" w:type="dxa"/>
            <w:vAlign w:val="center"/>
          </w:tcPr>
          <w:p>
            <w:pPr>
              <w:spacing w:line="288" w:lineRule="auto"/>
              <w:jc w:val="center"/>
              <w:rPr>
                <w:rFonts w:ascii="Times New Roman" w:hAnsi="Times New Roman"/>
                <w:sz w:val="21"/>
                <w:szCs w:val="21"/>
              </w:rPr>
            </w:pPr>
            <w:r>
              <w:rPr>
                <w:rFonts w:ascii="Times New Roman" w:hAnsi="Times New Roman"/>
                <w:sz w:val="21"/>
                <w:szCs w:val="21"/>
              </w:rPr>
              <w:t>2</w:t>
            </w:r>
          </w:p>
        </w:tc>
        <w:tc>
          <w:tcPr>
            <w:tcW w:w="1638" w:type="dxa"/>
            <w:vAlign w:val="center"/>
          </w:tcPr>
          <w:p>
            <w:pPr>
              <w:spacing w:line="288" w:lineRule="auto"/>
              <w:jc w:val="center"/>
              <w:rPr>
                <w:rFonts w:ascii="Times New Roman" w:hAnsi="Times New Roman"/>
                <w:sz w:val="21"/>
                <w:szCs w:val="21"/>
              </w:rPr>
            </w:pPr>
            <w:r>
              <w:rPr>
                <w:rFonts w:ascii="Times New Roman" w:hAnsi="Times New Roman"/>
                <w:sz w:val="21"/>
                <w:szCs w:val="21"/>
              </w:rPr>
              <w:t>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高级职称教师数量</w:t>
            </w:r>
          </w:p>
        </w:tc>
        <w:tc>
          <w:tcPr>
            <w:tcW w:w="1843" w:type="dxa"/>
            <w:vAlign w:val="center"/>
          </w:tcPr>
          <w:p>
            <w:pPr>
              <w:spacing w:line="288" w:lineRule="auto"/>
              <w:jc w:val="center"/>
              <w:rPr>
                <w:rFonts w:ascii="Times New Roman" w:hAnsi="Times New Roman"/>
                <w:sz w:val="21"/>
                <w:szCs w:val="21"/>
              </w:rPr>
            </w:pPr>
            <w:r>
              <w:rPr>
                <w:rFonts w:ascii="Times New Roman" w:hAnsi="Times New Roman"/>
                <w:sz w:val="21"/>
                <w:szCs w:val="21"/>
              </w:rPr>
              <w:t>4</w:t>
            </w:r>
          </w:p>
        </w:tc>
        <w:tc>
          <w:tcPr>
            <w:tcW w:w="1638" w:type="dxa"/>
            <w:vAlign w:val="center"/>
          </w:tcPr>
          <w:p>
            <w:pPr>
              <w:spacing w:line="288" w:lineRule="auto"/>
              <w:jc w:val="center"/>
              <w:rPr>
                <w:rFonts w:ascii="Times New Roman" w:hAnsi="Times New Roman"/>
                <w:sz w:val="21"/>
                <w:szCs w:val="21"/>
              </w:rPr>
            </w:pPr>
            <w:r>
              <w:rPr>
                <w:rFonts w:ascii="Times New Roman" w:hAnsi="Times New Roman"/>
                <w:sz w:val="21"/>
                <w:szCs w:val="21"/>
              </w:rPr>
              <w:t>28.57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学年内承担专业课教学的本专业教师数</w:t>
            </w:r>
          </w:p>
        </w:tc>
        <w:tc>
          <w:tcPr>
            <w:tcW w:w="1843" w:type="dxa"/>
            <w:vAlign w:val="center"/>
          </w:tcPr>
          <w:p>
            <w:pPr>
              <w:spacing w:line="288" w:lineRule="auto"/>
              <w:jc w:val="center"/>
              <w:rPr>
                <w:rFonts w:ascii="Times New Roman" w:hAnsi="Times New Roman"/>
                <w:sz w:val="21"/>
                <w:szCs w:val="21"/>
              </w:rPr>
            </w:pPr>
            <w:r>
              <w:rPr>
                <w:rFonts w:ascii="Times New Roman" w:hAnsi="Times New Roman"/>
                <w:sz w:val="21"/>
                <w:szCs w:val="21"/>
              </w:rPr>
              <w:t>10</w:t>
            </w:r>
            <w:bookmarkStart w:id="56" w:name="OLE_LINK24"/>
            <w:bookmarkEnd w:id="56"/>
          </w:p>
        </w:tc>
        <w:tc>
          <w:tcPr>
            <w:tcW w:w="1638" w:type="dxa"/>
            <w:vAlign w:val="center"/>
          </w:tcPr>
          <w:p>
            <w:pPr>
              <w:spacing w:line="288" w:lineRule="auto"/>
              <w:jc w:val="center"/>
              <w:rPr>
                <w:rFonts w:ascii="Times New Roman" w:hAnsi="Times New Roman"/>
                <w:sz w:val="21"/>
                <w:szCs w:val="21"/>
              </w:rPr>
            </w:pPr>
            <w:r>
              <w:rPr>
                <w:rFonts w:ascii="Times New Roman" w:hAnsi="Times New Roman"/>
                <w:sz w:val="21"/>
                <w:szCs w:val="21"/>
              </w:rPr>
              <w:t>71.43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288" w:lineRule="auto"/>
              <w:jc w:val="center"/>
              <w:rPr>
                <w:rFonts w:ascii="Times New Roman" w:hAnsi="Times New Roman"/>
                <w:sz w:val="21"/>
                <w:szCs w:val="21"/>
              </w:rPr>
            </w:pPr>
            <w:r>
              <w:rPr>
                <w:rFonts w:hint="eastAsia" w:ascii="Times New Roman" w:hAnsi="Times New Roman"/>
                <w:sz w:val="21"/>
                <w:szCs w:val="22"/>
              </w:rPr>
              <w:t>教授数量</w:t>
            </w:r>
          </w:p>
        </w:tc>
        <w:tc>
          <w:tcPr>
            <w:tcW w:w="1843" w:type="dxa"/>
            <w:vAlign w:val="center"/>
          </w:tcPr>
          <w:p>
            <w:pPr>
              <w:spacing w:line="288" w:lineRule="auto"/>
              <w:jc w:val="center"/>
              <w:rPr>
                <w:rFonts w:ascii="Times New Roman" w:hAnsi="Times New Roman"/>
                <w:sz w:val="21"/>
                <w:szCs w:val="21"/>
              </w:rPr>
            </w:pPr>
            <w:r>
              <w:rPr>
                <w:rFonts w:ascii="Times New Roman" w:hAnsi="Times New Roman"/>
                <w:sz w:val="21"/>
                <w:szCs w:val="21"/>
              </w:rPr>
              <w:t>2</w:t>
            </w:r>
            <w:bookmarkStart w:id="57" w:name="OLE_LINK25"/>
            <w:bookmarkEnd w:id="57"/>
          </w:p>
        </w:tc>
        <w:tc>
          <w:tcPr>
            <w:tcW w:w="1638" w:type="dxa"/>
            <w:vAlign w:val="center"/>
          </w:tcPr>
          <w:p>
            <w:pPr>
              <w:spacing w:line="288" w:lineRule="auto"/>
              <w:jc w:val="center"/>
              <w:rPr>
                <w:rFonts w:ascii="Times New Roman" w:hAnsi="Times New Roman"/>
                <w:sz w:val="21"/>
                <w:szCs w:val="21"/>
              </w:rPr>
            </w:pPr>
            <w:r>
              <w:rPr>
                <w:rFonts w:ascii="Times New Roman" w:hAnsi="Times New Roman"/>
                <w:sz w:val="21"/>
                <w:szCs w:val="21"/>
              </w:rPr>
              <w:t>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学年内承担专业课课程的教授数量</w:t>
            </w:r>
          </w:p>
        </w:tc>
        <w:tc>
          <w:tcPr>
            <w:tcW w:w="1843" w:type="dxa"/>
            <w:vAlign w:val="center"/>
          </w:tcPr>
          <w:p>
            <w:pPr>
              <w:spacing w:line="288" w:lineRule="auto"/>
              <w:jc w:val="center"/>
              <w:rPr>
                <w:rFonts w:ascii="Times New Roman" w:hAnsi="Times New Roman"/>
                <w:sz w:val="21"/>
                <w:szCs w:val="21"/>
              </w:rPr>
            </w:pPr>
            <w:r>
              <w:rPr>
                <w:rFonts w:ascii="Times New Roman" w:hAnsi="Times New Roman"/>
                <w:sz w:val="21"/>
                <w:szCs w:val="21"/>
              </w:rPr>
              <w:t>1</w:t>
            </w:r>
          </w:p>
        </w:tc>
        <w:tc>
          <w:tcPr>
            <w:tcW w:w="1638" w:type="dxa"/>
            <w:vAlign w:val="center"/>
          </w:tcPr>
          <w:p>
            <w:pPr>
              <w:spacing w:line="288" w:lineRule="auto"/>
              <w:jc w:val="center"/>
              <w:rPr>
                <w:rFonts w:ascii="Times New Roman" w:hAnsi="Times New Roman"/>
                <w:sz w:val="21"/>
                <w:szCs w:val="21"/>
              </w:rPr>
            </w:pPr>
            <w:r>
              <w:rPr>
                <w:rFonts w:ascii="Times New Roman" w:hAnsi="Times New Roman"/>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学年内</w:t>
            </w:r>
            <w:r>
              <w:rPr>
                <w:rFonts w:hint="eastAsia" w:ascii="Times New Roman" w:hAnsi="Times New Roman"/>
                <w:sz w:val="21"/>
                <w:szCs w:val="22"/>
              </w:rPr>
              <w:t>低年级授课教授数量</w:t>
            </w:r>
          </w:p>
        </w:tc>
        <w:tc>
          <w:tcPr>
            <w:tcW w:w="1843"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bookmarkStart w:id="58" w:name="OLE_LINK22"/>
            <w:bookmarkEnd w:id="58"/>
          </w:p>
        </w:tc>
        <w:tc>
          <w:tcPr>
            <w:tcW w:w="1638"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r>
    </w:tbl>
    <w:p>
      <w:pPr>
        <w:rPr>
          <w:rFonts w:ascii="Times New Roman" w:hAnsi="Times New Roman"/>
          <w:sz w:val="21"/>
          <w:szCs w:val="21"/>
        </w:rPr>
      </w:pPr>
      <w:r>
        <w:rPr>
          <w:rFonts w:hint="eastAsia" w:ascii="Times New Roman" w:hAnsi="Times New Roman"/>
        </w:rPr>
        <w:t>*</w:t>
      </w:r>
      <w:r>
        <w:rPr>
          <w:rFonts w:hint="eastAsia" w:ascii="Times New Roman" w:hAnsi="Times New Roman"/>
          <w:sz w:val="21"/>
          <w:szCs w:val="21"/>
        </w:rPr>
        <w:t>学年内承担专业课课程的教授比例、学年内</w:t>
      </w:r>
      <w:r>
        <w:rPr>
          <w:rFonts w:hint="eastAsia" w:ascii="Times New Roman" w:hAnsi="Times New Roman"/>
          <w:sz w:val="21"/>
          <w:szCs w:val="22"/>
        </w:rPr>
        <w:t>低年级授课教授</w:t>
      </w:r>
      <w:r>
        <w:rPr>
          <w:rFonts w:hint="eastAsia" w:ascii="Times New Roman" w:hAnsi="Times New Roman"/>
          <w:sz w:val="21"/>
          <w:szCs w:val="21"/>
        </w:rPr>
        <w:t>比例 为占专业教授数量的比例。本表仅统计本专业教师。</w:t>
      </w:r>
    </w:p>
    <w:p>
      <w:pPr>
        <w:rPr>
          <w:rFonts w:ascii="Times New Roman" w:hAnsi="Times New Roman"/>
        </w:rPr>
      </w:pPr>
    </w:p>
    <w:p>
      <w:pPr>
        <w:rPr>
          <w:rFonts w:ascii="Times New Roman" w:hAnsi="Times New Roman"/>
        </w:rPr>
      </w:pPr>
      <w:r>
        <w:rPr>
          <w:rFonts w:hint="eastAsia" w:ascii="Times New Roman" w:hAnsi="Times New Roman"/>
        </w:rPr>
        <w:t>※</w:t>
      </w:r>
      <w:r>
        <w:rPr>
          <w:rFonts w:ascii="Times New Roman" w:hAnsi="Times New Roman"/>
        </w:rPr>
        <w:t>以上数据来源：表 1-5-1 教职工基本信息、表 5-1-1 开课情况、表 5-1-2 专业课教学实施情况。</w:t>
      </w:r>
    </w:p>
    <w:p>
      <w:pPr>
        <w:rPr>
          <w:rFonts w:ascii="Times New Roman" w:hAnsi="Times New Roman"/>
        </w:rPr>
      </w:pPr>
    </w:p>
    <w:p>
      <w:pPr>
        <w:pStyle w:val="5"/>
        <w:rPr>
          <w:rFonts w:ascii="Times New Roman" w:hAnsi="Times New Roman" w:eastAsia="宋体" w:cstheme="minorBidi"/>
          <w:b w:val="0"/>
          <w:bCs w:val="0"/>
          <w:kern w:val="2"/>
          <w:sz w:val="24"/>
          <w:szCs w:val="24"/>
        </w:rPr>
      </w:pPr>
      <w:r>
        <w:rPr>
          <w:rFonts w:ascii="Times New Roman" w:hAnsi="Times New Roman" w:eastAsia="宋体" w:cstheme="minorBidi"/>
          <w:b w:val="0"/>
          <w:bCs w:val="0"/>
          <w:kern w:val="2"/>
          <w:sz w:val="24"/>
          <w:szCs w:val="24"/>
        </w:rPr>
        <w:t>4.1.2专业教师结构</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专业教师1</w:t>
      </w:r>
      <w:r>
        <w:rPr>
          <w:rFonts w:ascii="Times New Roman" w:hAnsi="Times New Roman" w:cs="Times New Roman"/>
          <w:szCs w:val="28"/>
        </w:rPr>
        <w:t>4</w:t>
      </w:r>
      <w:r>
        <w:rPr>
          <w:rFonts w:hint="eastAsia" w:ascii="Times New Roman" w:hAnsi="Times New Roman" w:cs="Times New Roman"/>
          <w:szCs w:val="28"/>
        </w:rPr>
        <w:t>人，教授</w:t>
      </w:r>
      <w:r>
        <w:rPr>
          <w:rFonts w:ascii="Times New Roman" w:hAnsi="Times New Roman" w:cs="Times New Roman"/>
          <w:szCs w:val="28"/>
        </w:rPr>
        <w:t>2</w:t>
      </w:r>
      <w:r>
        <w:rPr>
          <w:rFonts w:hint="eastAsia" w:ascii="Times New Roman" w:hAnsi="Times New Roman" w:cs="Times New Roman"/>
          <w:szCs w:val="28"/>
        </w:rPr>
        <w:t>人，副教授</w:t>
      </w:r>
      <w:r>
        <w:rPr>
          <w:rFonts w:ascii="Times New Roman" w:hAnsi="Times New Roman" w:cs="Times New Roman"/>
          <w:szCs w:val="28"/>
        </w:rPr>
        <w:t>2</w:t>
      </w:r>
      <w:r>
        <w:rPr>
          <w:rFonts w:hint="eastAsia" w:ascii="Times New Roman" w:hAnsi="Times New Roman" w:cs="Times New Roman"/>
          <w:szCs w:val="28"/>
        </w:rPr>
        <w:t>人，讲师</w:t>
      </w:r>
      <w:r>
        <w:rPr>
          <w:rFonts w:ascii="Times New Roman" w:hAnsi="Times New Roman" w:cs="Times New Roman"/>
          <w:szCs w:val="28"/>
        </w:rPr>
        <w:t>8</w:t>
      </w:r>
      <w:r>
        <w:rPr>
          <w:rFonts w:hint="eastAsia" w:ascii="Times New Roman" w:hAnsi="Times New Roman" w:cs="Times New Roman"/>
          <w:szCs w:val="28"/>
        </w:rPr>
        <w:t>人；有博士学位的教师</w:t>
      </w:r>
      <w:r>
        <w:rPr>
          <w:rFonts w:ascii="Times New Roman" w:hAnsi="Times New Roman" w:cs="Times New Roman"/>
          <w:szCs w:val="28"/>
        </w:rPr>
        <w:t>10</w:t>
      </w:r>
      <w:r>
        <w:rPr>
          <w:rFonts w:hint="eastAsia" w:ascii="Times New Roman" w:hAnsi="Times New Roman" w:cs="Times New Roman"/>
          <w:szCs w:val="28"/>
        </w:rPr>
        <w:t>人，占比</w:t>
      </w:r>
      <w:r>
        <w:rPr>
          <w:rFonts w:ascii="Times New Roman" w:hAnsi="Times New Roman" w:cs="Times New Roman"/>
          <w:szCs w:val="28"/>
        </w:rPr>
        <w:t>71.43</w:t>
      </w:r>
      <w:r>
        <w:rPr>
          <w:rFonts w:hint="eastAsia" w:ascii="Times New Roman" w:hAnsi="Times New Roman" w:cs="Times New Roman"/>
          <w:szCs w:val="28"/>
        </w:rPr>
        <w:t>%，有硕士学位的教师4人，占比</w:t>
      </w:r>
      <w:r>
        <w:rPr>
          <w:rFonts w:ascii="Times New Roman" w:hAnsi="Times New Roman" w:cs="Times New Roman"/>
          <w:szCs w:val="28"/>
        </w:rPr>
        <w:t>28.57</w:t>
      </w:r>
      <w:r>
        <w:rPr>
          <w:rFonts w:hint="eastAsia" w:ascii="Times New Roman" w:hAnsi="Times New Roman" w:cs="Times New Roman"/>
          <w:szCs w:val="28"/>
        </w:rPr>
        <w:t>%；35岁及以下的教师</w:t>
      </w:r>
      <w:r>
        <w:rPr>
          <w:rFonts w:ascii="Times New Roman" w:hAnsi="Times New Roman" w:cs="Times New Roman"/>
          <w:szCs w:val="28"/>
        </w:rPr>
        <w:t>6</w:t>
      </w:r>
      <w:r>
        <w:rPr>
          <w:rFonts w:hint="eastAsia" w:ascii="Times New Roman" w:hAnsi="Times New Roman" w:cs="Times New Roman"/>
          <w:szCs w:val="28"/>
        </w:rPr>
        <w:t>人，占比</w:t>
      </w:r>
      <w:r>
        <w:rPr>
          <w:rFonts w:ascii="Times New Roman" w:hAnsi="Times New Roman" w:cs="Times New Roman"/>
          <w:szCs w:val="28"/>
        </w:rPr>
        <w:t>42.86</w:t>
      </w:r>
      <w:r>
        <w:rPr>
          <w:rFonts w:hint="eastAsia" w:ascii="Times New Roman" w:hAnsi="Times New Roman" w:cs="Times New Roman"/>
          <w:szCs w:val="28"/>
        </w:rPr>
        <w:t>%，36-45岁的教师</w:t>
      </w:r>
      <w:r>
        <w:rPr>
          <w:rFonts w:ascii="Times New Roman" w:hAnsi="Times New Roman" w:cs="Times New Roman"/>
          <w:szCs w:val="28"/>
        </w:rPr>
        <w:t>5</w:t>
      </w:r>
      <w:r>
        <w:rPr>
          <w:rFonts w:hint="eastAsia" w:ascii="Times New Roman" w:hAnsi="Times New Roman" w:cs="Times New Roman"/>
          <w:szCs w:val="28"/>
        </w:rPr>
        <w:t>人，占比</w:t>
      </w:r>
      <w:r>
        <w:rPr>
          <w:rFonts w:ascii="Times New Roman" w:hAnsi="Times New Roman" w:cs="Times New Roman"/>
          <w:szCs w:val="28"/>
        </w:rPr>
        <w:t>35.71</w:t>
      </w:r>
      <w:r>
        <w:rPr>
          <w:rFonts w:hint="eastAsia" w:ascii="Times New Roman" w:hAnsi="Times New Roman" w:cs="Times New Roman"/>
          <w:szCs w:val="28"/>
        </w:rPr>
        <w:t>%，46-55岁的教师2人，占比</w:t>
      </w:r>
      <w:r>
        <w:rPr>
          <w:rFonts w:ascii="Times New Roman" w:hAnsi="Times New Roman" w:cs="Times New Roman"/>
          <w:szCs w:val="28"/>
        </w:rPr>
        <w:t>14.29</w:t>
      </w:r>
      <w:r>
        <w:rPr>
          <w:rFonts w:hint="eastAsia" w:ascii="Times New Roman" w:hAnsi="Times New Roman" w:cs="Times New Roman"/>
          <w:szCs w:val="28"/>
        </w:rPr>
        <w:t>%，5</w:t>
      </w:r>
      <w:r>
        <w:rPr>
          <w:rFonts w:ascii="Times New Roman" w:hAnsi="Times New Roman" w:cs="Times New Roman"/>
          <w:szCs w:val="28"/>
        </w:rPr>
        <w:t>6</w:t>
      </w:r>
      <w:r>
        <w:rPr>
          <w:rFonts w:hint="eastAsia" w:ascii="Times New Roman" w:hAnsi="Times New Roman" w:cs="Times New Roman"/>
          <w:szCs w:val="28"/>
        </w:rPr>
        <w:t>岁及以上的教师</w:t>
      </w:r>
      <w:r>
        <w:rPr>
          <w:rFonts w:ascii="Times New Roman" w:hAnsi="Times New Roman" w:cs="Times New Roman"/>
          <w:szCs w:val="28"/>
        </w:rPr>
        <w:t>1</w:t>
      </w:r>
      <w:r>
        <w:rPr>
          <w:rFonts w:hint="eastAsia" w:ascii="Times New Roman" w:hAnsi="Times New Roman" w:cs="Times New Roman"/>
          <w:szCs w:val="28"/>
        </w:rPr>
        <w:t>人，占比</w:t>
      </w:r>
      <w:r>
        <w:rPr>
          <w:rFonts w:ascii="Times New Roman" w:hAnsi="Times New Roman" w:cs="Times New Roman"/>
          <w:szCs w:val="28"/>
        </w:rPr>
        <w:t>7.14</w:t>
      </w:r>
      <w:r>
        <w:rPr>
          <w:rFonts w:hint="eastAsia" w:ascii="Times New Roman" w:hAnsi="Times New Roman" w:cs="Times New Roman"/>
          <w:szCs w:val="28"/>
        </w:rPr>
        <w:t>%；学缘方面，本校教师1人，外校教师</w:t>
      </w:r>
      <w:r>
        <w:rPr>
          <w:rFonts w:ascii="Times New Roman" w:hAnsi="Times New Roman" w:cs="Times New Roman"/>
          <w:szCs w:val="28"/>
        </w:rPr>
        <w:t>13</w:t>
      </w:r>
      <w:r>
        <w:rPr>
          <w:rFonts w:hint="eastAsia" w:ascii="Times New Roman" w:hAnsi="Times New Roman" w:cs="Times New Roman"/>
          <w:szCs w:val="28"/>
        </w:rPr>
        <w:t>人，其中外校教师均来自于境内。</w:t>
      </w:r>
    </w:p>
    <w:p>
      <w:pPr>
        <w:pStyle w:val="36"/>
        <w:spacing w:before="156" w:after="156"/>
        <w:rPr>
          <w:rFonts w:hint="eastAsia"/>
        </w:rPr>
      </w:pPr>
      <w:r>
        <w:t>表</w:t>
      </w:r>
      <w:r>
        <w:rPr>
          <w:rFonts w:hint="eastAsia"/>
        </w:rPr>
        <w:t>1</w:t>
      </w:r>
      <w:r>
        <w:t xml:space="preserve">3 </w:t>
      </w:r>
      <w:r>
        <w:rPr>
          <w:rFonts w:hint="eastAsia"/>
        </w:rPr>
        <w:t>工商管理</w:t>
      </w:r>
      <w:r>
        <w:t>专业</w:t>
      </w:r>
      <w:r>
        <w:rPr>
          <w:rFonts w:hint="eastAsia"/>
        </w:rPr>
        <w:t>教师结构</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601"/>
        <w:gridCol w:w="2074"/>
        <w:gridCol w:w="2074"/>
      </w:tblGrid>
      <w:tr>
        <w:trPr>
          <w:cantSplit/>
        </w:trPr>
        <w:tc>
          <w:tcPr>
            <w:tcW w:w="4148" w:type="dxa"/>
            <w:gridSpan w:val="3"/>
            <w:vAlign w:val="center"/>
          </w:tcPr>
          <w:p>
            <w:pPr>
              <w:spacing w:line="288" w:lineRule="auto"/>
              <w:jc w:val="center"/>
              <w:rPr>
                <w:rFonts w:ascii="Times New Roman" w:hAnsi="Times New Roman"/>
                <w:sz w:val="21"/>
                <w:szCs w:val="21"/>
              </w:rPr>
            </w:pPr>
            <w:r>
              <w:rPr>
                <w:rFonts w:hint="eastAsia" w:ascii="Times New Roman" w:hAnsi="Times New Roman"/>
                <w:sz w:val="21"/>
                <w:szCs w:val="21"/>
              </w:rPr>
              <w:t>项目</w:t>
            </w:r>
          </w:p>
        </w:tc>
        <w:tc>
          <w:tcPr>
            <w:tcW w:w="2074"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数量</w:t>
            </w:r>
          </w:p>
        </w:tc>
        <w:tc>
          <w:tcPr>
            <w:tcW w:w="2074"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spacing w:line="288" w:lineRule="auto"/>
              <w:jc w:val="center"/>
              <w:rPr>
                <w:rFonts w:ascii="Times New Roman" w:hAnsi="Times New Roman"/>
                <w:sz w:val="21"/>
                <w:szCs w:val="21"/>
              </w:rPr>
            </w:pPr>
            <w:r>
              <w:rPr>
                <w:rFonts w:hint="eastAsia" w:ascii="Times New Roman" w:hAnsi="Times New Roman"/>
                <w:sz w:val="21"/>
                <w:szCs w:val="21"/>
              </w:rPr>
              <w:t>专业教师总数</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14</w:t>
            </w:r>
          </w:p>
        </w:tc>
        <w:tc>
          <w:tcPr>
            <w:tcW w:w="2074" w:type="dxa"/>
            <w:vAlign w:val="center"/>
          </w:tcPr>
          <w:p>
            <w:pPr>
              <w:spacing w:line="288" w:lineRule="auto"/>
              <w:jc w:val="center"/>
              <w:rPr>
                <w:rFonts w:ascii="Times New Roman" w:hAnsi="Times New Roman"/>
                <w:sz w:val="21"/>
                <w:szCs w:val="21"/>
              </w:rPr>
            </w:pP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spacing w:line="288" w:lineRule="auto"/>
              <w:jc w:val="center"/>
              <w:rPr>
                <w:rFonts w:ascii="Times New Roman" w:hAnsi="Times New Roman"/>
                <w:sz w:val="21"/>
                <w:szCs w:val="21"/>
              </w:rPr>
            </w:pPr>
            <w:r>
              <w:rPr>
                <w:rFonts w:hint="eastAsia" w:ascii="Times New Roman" w:hAnsi="Times New Roman"/>
                <w:sz w:val="21"/>
                <w:szCs w:val="21"/>
              </w:rPr>
              <w:t>职称</w:t>
            </w:r>
          </w:p>
        </w:tc>
        <w:tc>
          <w:tcPr>
            <w:tcW w:w="2877" w:type="dxa"/>
            <w:gridSpan w:val="2"/>
            <w:vAlign w:val="center"/>
          </w:tcPr>
          <w:p>
            <w:pPr>
              <w:spacing w:line="288" w:lineRule="auto"/>
              <w:jc w:val="center"/>
              <w:rPr>
                <w:rFonts w:ascii="Times New Roman" w:hAnsi="Times New Roman"/>
                <w:sz w:val="21"/>
                <w:szCs w:val="21"/>
              </w:rPr>
            </w:pPr>
            <w:r>
              <w:rPr>
                <w:rFonts w:hint="eastAsia" w:ascii="Times New Roman" w:hAnsi="Times New Roman"/>
                <w:sz w:val="21"/>
                <w:szCs w:val="21"/>
              </w:rPr>
              <w:t>教授</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2</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hint="eastAsia" w:ascii="Times New Roman" w:hAnsi="Times New Roman"/>
                <w:sz w:val="21"/>
                <w:szCs w:val="21"/>
              </w:rPr>
              <w:t>副教授</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2</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hint="eastAsia" w:ascii="Times New Roman" w:hAnsi="Times New Roman"/>
                <w:sz w:val="21"/>
                <w:szCs w:val="21"/>
              </w:rPr>
              <w:t>讲师</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8</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57.14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hint="eastAsia" w:ascii="Times New Roman" w:hAnsi="Times New Roman"/>
                <w:sz w:val="21"/>
                <w:szCs w:val="21"/>
              </w:rPr>
              <w:t>助教</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hint="eastAsia" w:ascii="Times New Roman" w:hAnsi="Times New Roman"/>
                <w:sz w:val="21"/>
                <w:szCs w:val="21"/>
              </w:rPr>
              <w:t>其他正高级</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hint="eastAsia" w:ascii="Times New Roman" w:hAnsi="Times New Roman"/>
                <w:sz w:val="21"/>
                <w:szCs w:val="21"/>
              </w:rPr>
              <w:t>其他副高级</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hint="eastAsia" w:ascii="Times New Roman" w:hAnsi="Times New Roman"/>
                <w:sz w:val="21"/>
                <w:szCs w:val="21"/>
              </w:rPr>
              <w:t>其他中级</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1</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hint="eastAsia" w:ascii="Times New Roman" w:hAnsi="Times New Roman"/>
                <w:sz w:val="21"/>
                <w:szCs w:val="21"/>
              </w:rPr>
              <w:t>其他初级</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hint="eastAsia" w:ascii="Times New Roman" w:hAnsi="Times New Roman"/>
                <w:sz w:val="21"/>
                <w:szCs w:val="21"/>
              </w:rPr>
              <w:t>未评级</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1</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spacing w:line="288" w:lineRule="auto"/>
              <w:jc w:val="center"/>
              <w:rPr>
                <w:rFonts w:ascii="Times New Roman" w:hAnsi="Times New Roman"/>
                <w:sz w:val="21"/>
                <w:szCs w:val="21"/>
              </w:rPr>
            </w:pPr>
            <w:bookmarkStart w:id="59" w:name="OLE_LINK30"/>
            <w:r>
              <w:rPr>
                <w:rFonts w:hint="eastAsia" w:ascii="Times New Roman" w:hAnsi="Times New Roman"/>
                <w:sz w:val="21"/>
                <w:szCs w:val="21"/>
              </w:rPr>
              <w:t>最高学位</w:t>
            </w:r>
            <w:bookmarkEnd w:id="59"/>
          </w:p>
        </w:tc>
        <w:tc>
          <w:tcPr>
            <w:tcW w:w="2877" w:type="dxa"/>
            <w:gridSpan w:val="2"/>
            <w:vAlign w:val="center"/>
          </w:tcPr>
          <w:p>
            <w:pPr>
              <w:spacing w:line="288" w:lineRule="auto"/>
              <w:jc w:val="center"/>
              <w:rPr>
                <w:rFonts w:ascii="Times New Roman" w:hAnsi="Times New Roman"/>
                <w:sz w:val="21"/>
                <w:szCs w:val="21"/>
              </w:rPr>
            </w:pPr>
            <w:r>
              <w:rPr>
                <w:rFonts w:hint="eastAsia" w:ascii="Times New Roman" w:hAnsi="Times New Roman"/>
                <w:sz w:val="21"/>
                <w:szCs w:val="22"/>
              </w:rPr>
              <w:t>博士</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10</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71.43</w:t>
            </w:r>
            <w:bookmarkStart w:id="60" w:name="OLE_LINK31"/>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hint="eastAsia" w:ascii="Times New Roman" w:hAnsi="Times New Roman"/>
                <w:sz w:val="21"/>
                <w:szCs w:val="22"/>
              </w:rPr>
              <w:t>硕士</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4</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28.57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hint="eastAsia" w:ascii="Times New Roman" w:hAnsi="Times New Roman"/>
                <w:sz w:val="21"/>
                <w:szCs w:val="22"/>
              </w:rPr>
              <w:t>学士</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hint="eastAsia" w:ascii="Times New Roman" w:hAnsi="Times New Roman"/>
                <w:sz w:val="21"/>
                <w:szCs w:val="22"/>
              </w:rPr>
              <w:t>无学位</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spacing w:line="288" w:lineRule="auto"/>
              <w:jc w:val="center"/>
              <w:rPr>
                <w:rFonts w:ascii="Times New Roman" w:hAnsi="Times New Roman"/>
                <w:sz w:val="21"/>
                <w:szCs w:val="21"/>
              </w:rPr>
            </w:pPr>
            <w:r>
              <w:rPr>
                <w:rFonts w:hint="eastAsia" w:ascii="Times New Roman" w:hAnsi="Times New Roman"/>
                <w:sz w:val="21"/>
                <w:szCs w:val="21"/>
              </w:rPr>
              <w:t>年龄</w:t>
            </w:r>
          </w:p>
        </w:tc>
        <w:tc>
          <w:tcPr>
            <w:tcW w:w="2877" w:type="dxa"/>
            <w:gridSpan w:val="2"/>
            <w:vAlign w:val="center"/>
          </w:tcPr>
          <w:p>
            <w:pPr>
              <w:spacing w:line="288" w:lineRule="auto"/>
              <w:jc w:val="center"/>
              <w:rPr>
                <w:rFonts w:ascii="Times New Roman" w:hAnsi="Times New Roman"/>
                <w:sz w:val="21"/>
                <w:szCs w:val="21"/>
              </w:rPr>
            </w:pPr>
            <w:r>
              <w:rPr>
                <w:rFonts w:ascii="Times New Roman" w:hAnsi="Times New Roman" w:eastAsia="Times New Roman" w:cs="Noto Sans Mono CJK JP Regular"/>
                <w:b/>
                <w:sz w:val="21"/>
                <w:szCs w:val="22"/>
              </w:rPr>
              <w:t xml:space="preserve">35 </w:t>
            </w:r>
            <w:r>
              <w:rPr>
                <w:rFonts w:hint="eastAsia" w:ascii="Times New Roman" w:hAnsi="Times New Roman"/>
                <w:sz w:val="21"/>
                <w:szCs w:val="22"/>
              </w:rPr>
              <w:t>岁及以下</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6</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42.86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ascii="Times New Roman" w:hAnsi="Times New Roman" w:eastAsia="Times New Roman" w:cs="Noto Sans Mono CJK JP Regular"/>
                <w:b/>
                <w:sz w:val="21"/>
                <w:szCs w:val="22"/>
              </w:rPr>
              <w:t xml:space="preserve">36-45 </w:t>
            </w:r>
            <w:r>
              <w:rPr>
                <w:rFonts w:hint="eastAsia" w:ascii="Times New Roman" w:hAnsi="Times New Roman"/>
                <w:sz w:val="21"/>
                <w:szCs w:val="22"/>
              </w:rPr>
              <w:t>岁</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5</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35.71</w:t>
            </w:r>
            <w:bookmarkStart w:id="61" w:name="OLE_LINK32"/>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ascii="Times New Roman" w:hAnsi="Times New Roman" w:eastAsia="Times New Roman" w:cs="Noto Sans Mono CJK JP Regular"/>
                <w:b/>
                <w:sz w:val="21"/>
                <w:szCs w:val="22"/>
              </w:rPr>
              <w:t xml:space="preserve">46-55 </w:t>
            </w:r>
            <w:r>
              <w:rPr>
                <w:rFonts w:hint="eastAsia" w:ascii="Times New Roman" w:hAnsi="Times New Roman"/>
                <w:sz w:val="21"/>
                <w:szCs w:val="22"/>
              </w:rPr>
              <w:t>岁</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2</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2877" w:type="dxa"/>
            <w:gridSpan w:val="2"/>
            <w:vAlign w:val="center"/>
          </w:tcPr>
          <w:p>
            <w:pPr>
              <w:spacing w:line="288" w:lineRule="auto"/>
              <w:jc w:val="center"/>
              <w:rPr>
                <w:rFonts w:ascii="Times New Roman" w:hAnsi="Times New Roman"/>
                <w:sz w:val="21"/>
                <w:szCs w:val="21"/>
              </w:rPr>
            </w:pPr>
            <w:r>
              <w:rPr>
                <w:rFonts w:ascii="Times New Roman" w:hAnsi="Times New Roman" w:eastAsia="Times New Roman" w:cs="Noto Sans Mono CJK JP Regular"/>
                <w:b/>
                <w:sz w:val="21"/>
                <w:szCs w:val="22"/>
              </w:rPr>
              <w:t xml:space="preserve">56 </w:t>
            </w:r>
            <w:r>
              <w:rPr>
                <w:rFonts w:hint="eastAsia" w:ascii="Times New Roman" w:hAnsi="Times New Roman"/>
                <w:sz w:val="21"/>
                <w:szCs w:val="22"/>
              </w:rPr>
              <w:t>岁及以上</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1</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spacing w:line="288" w:lineRule="auto"/>
              <w:jc w:val="center"/>
              <w:rPr>
                <w:rFonts w:ascii="Times New Roman" w:hAnsi="Times New Roman"/>
                <w:sz w:val="21"/>
                <w:szCs w:val="21"/>
              </w:rPr>
            </w:pPr>
            <w:r>
              <w:rPr>
                <w:rFonts w:hint="eastAsia" w:ascii="Times New Roman" w:hAnsi="Times New Roman"/>
                <w:sz w:val="21"/>
                <w:szCs w:val="21"/>
              </w:rPr>
              <w:t>学缘</w:t>
            </w:r>
          </w:p>
        </w:tc>
        <w:tc>
          <w:tcPr>
            <w:tcW w:w="2877" w:type="dxa"/>
            <w:gridSpan w:val="2"/>
            <w:vAlign w:val="center"/>
          </w:tcPr>
          <w:p>
            <w:pPr>
              <w:spacing w:line="288" w:lineRule="auto"/>
              <w:jc w:val="center"/>
              <w:rPr>
                <w:rFonts w:ascii="Times New Roman" w:hAnsi="Times New Roman"/>
                <w:sz w:val="21"/>
                <w:szCs w:val="21"/>
              </w:rPr>
            </w:pPr>
            <w:bookmarkStart w:id="62" w:name="OLE_LINK27"/>
            <w:r>
              <w:rPr>
                <w:rFonts w:hint="eastAsia" w:ascii="Times New Roman" w:hAnsi="Times New Roman"/>
                <w:sz w:val="21"/>
                <w:szCs w:val="22"/>
              </w:rPr>
              <w:t>本校</w:t>
            </w:r>
            <w:bookmarkEnd w:id="62"/>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1</w:t>
            </w:r>
            <w:bookmarkStart w:id="63" w:name="OLE_LINK29"/>
            <w:bookmarkEnd w:id="63"/>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1276" w:type="dxa"/>
            <w:vMerge w:val="restart"/>
            <w:vAlign w:val="center"/>
          </w:tcPr>
          <w:p>
            <w:pPr>
              <w:spacing w:line="288" w:lineRule="auto"/>
              <w:jc w:val="center"/>
              <w:rPr>
                <w:rFonts w:ascii="Times New Roman" w:hAnsi="Times New Roman"/>
                <w:sz w:val="21"/>
                <w:szCs w:val="21"/>
              </w:rPr>
            </w:pPr>
            <w:bookmarkStart w:id="64" w:name="OLE_LINK28"/>
            <w:r>
              <w:rPr>
                <w:rFonts w:hint="eastAsia" w:ascii="Times New Roman" w:hAnsi="Times New Roman"/>
                <w:sz w:val="21"/>
                <w:szCs w:val="22"/>
              </w:rPr>
              <w:t>外校</w:t>
            </w:r>
            <w:bookmarkEnd w:id="64"/>
          </w:p>
        </w:tc>
        <w:tc>
          <w:tcPr>
            <w:tcW w:w="1601" w:type="dxa"/>
            <w:vAlign w:val="center"/>
          </w:tcPr>
          <w:p>
            <w:pPr>
              <w:spacing w:line="288" w:lineRule="auto"/>
              <w:jc w:val="center"/>
              <w:rPr>
                <w:rFonts w:ascii="Times New Roman" w:hAnsi="Times New Roman"/>
                <w:sz w:val="21"/>
                <w:szCs w:val="21"/>
              </w:rPr>
            </w:pPr>
            <w:r>
              <w:rPr>
                <w:rFonts w:hint="eastAsia" w:ascii="Times New Roman" w:hAnsi="Times New Roman"/>
                <w:sz w:val="21"/>
                <w:szCs w:val="22"/>
              </w:rPr>
              <w:t>境内</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13</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288" w:lineRule="auto"/>
              <w:jc w:val="center"/>
              <w:rPr>
                <w:rFonts w:ascii="Times New Roman" w:hAnsi="Times New Roman"/>
                <w:sz w:val="21"/>
                <w:szCs w:val="21"/>
              </w:rPr>
            </w:pPr>
          </w:p>
        </w:tc>
        <w:tc>
          <w:tcPr>
            <w:tcW w:w="1276" w:type="dxa"/>
            <w:vMerge w:val="continue"/>
            <w:vAlign w:val="center"/>
          </w:tcPr>
          <w:p>
            <w:pPr>
              <w:spacing w:line="288" w:lineRule="auto"/>
              <w:jc w:val="center"/>
              <w:rPr>
                <w:rFonts w:ascii="Times New Roman" w:hAnsi="Times New Roman"/>
                <w:sz w:val="21"/>
                <w:szCs w:val="21"/>
              </w:rPr>
            </w:pPr>
          </w:p>
        </w:tc>
        <w:tc>
          <w:tcPr>
            <w:tcW w:w="1601" w:type="dxa"/>
            <w:vAlign w:val="center"/>
          </w:tcPr>
          <w:p>
            <w:pPr>
              <w:spacing w:line="288" w:lineRule="auto"/>
              <w:jc w:val="center"/>
              <w:rPr>
                <w:rFonts w:ascii="Times New Roman" w:hAnsi="Times New Roman"/>
                <w:sz w:val="21"/>
                <w:szCs w:val="21"/>
              </w:rPr>
            </w:pPr>
            <w:r>
              <w:rPr>
                <w:rFonts w:hint="eastAsia" w:ascii="Times New Roman" w:hAnsi="Times New Roman"/>
                <w:sz w:val="21"/>
                <w:szCs w:val="22"/>
              </w:rPr>
              <w:t>境外</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c>
          <w:tcPr>
            <w:tcW w:w="2074" w:type="dxa"/>
            <w:vAlign w:val="center"/>
          </w:tcPr>
          <w:p>
            <w:pPr>
              <w:spacing w:line="288" w:lineRule="auto"/>
              <w:jc w:val="center"/>
              <w:rPr>
                <w:rFonts w:ascii="Times New Roman" w:hAnsi="Times New Roman"/>
                <w:sz w:val="21"/>
                <w:szCs w:val="21"/>
              </w:rPr>
            </w:pPr>
            <w:r>
              <w:rPr>
                <w:rFonts w:ascii="Times New Roman" w:hAnsi="Times New Roman"/>
                <w:sz w:val="21"/>
                <w:szCs w:val="21"/>
              </w:rPr>
              <w:t>0</w:t>
            </w:r>
          </w:p>
        </w:tc>
      </w:tr>
    </w:tbl>
    <w:p>
      <w:pPr>
        <w:rPr>
          <w:rFonts w:hint="eastAsia" w:ascii="Times New Roman" w:hAnsi="Times New Roman"/>
        </w:rPr>
      </w:pPr>
    </w:p>
    <w:p>
      <w:pPr>
        <w:pStyle w:val="4"/>
        <w:rPr>
          <w:rFonts w:ascii="Times New Roman" w:hAnsi="Times New Roman" w:eastAsia="宋体"/>
          <w:b w:val="0"/>
          <w:bCs w:val="0"/>
          <w:sz w:val="24"/>
          <w:szCs w:val="24"/>
        </w:rPr>
      </w:pPr>
      <w:bookmarkStart w:id="65" w:name="_Toc159705226"/>
      <w:r>
        <w:rPr>
          <w:rFonts w:ascii="Times New Roman" w:hAnsi="Times New Roman" w:eastAsia="宋体"/>
          <w:b w:val="0"/>
          <w:bCs w:val="0"/>
          <w:sz w:val="24"/>
          <w:szCs w:val="24"/>
        </w:rPr>
        <w:t>4.2授课师资分析</w:t>
      </w:r>
      <w:bookmarkEnd w:id="65"/>
    </w:p>
    <w:p>
      <w:pPr>
        <w:pStyle w:val="5"/>
        <w:rPr>
          <w:rFonts w:ascii="Times New Roman" w:hAnsi="Times New Roman" w:eastAsia="宋体" w:cstheme="minorBidi"/>
          <w:b w:val="0"/>
          <w:bCs w:val="0"/>
          <w:kern w:val="2"/>
          <w:sz w:val="24"/>
          <w:szCs w:val="24"/>
        </w:rPr>
      </w:pPr>
      <w:r>
        <w:rPr>
          <w:rFonts w:ascii="Times New Roman" w:hAnsi="Times New Roman" w:eastAsia="宋体" w:cstheme="minorBidi"/>
          <w:b w:val="0"/>
          <w:bCs w:val="0"/>
          <w:kern w:val="2"/>
          <w:sz w:val="24"/>
          <w:szCs w:val="24"/>
        </w:rPr>
        <w:t>4.2.1专业课校内授课教师职称情况分析</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专业课校内授课教师共10</w:t>
      </w:r>
      <w:r>
        <w:rPr>
          <w:rFonts w:ascii="Times New Roman" w:hAnsi="Times New Roman" w:cs="Times New Roman"/>
          <w:szCs w:val="28"/>
        </w:rPr>
        <w:t>6</w:t>
      </w:r>
      <w:r>
        <w:rPr>
          <w:rFonts w:hint="eastAsia" w:ascii="Times New Roman" w:hAnsi="Times New Roman" w:cs="Times New Roman"/>
          <w:szCs w:val="28"/>
        </w:rPr>
        <w:t>人，其中教授1</w:t>
      </w:r>
      <w:r>
        <w:rPr>
          <w:rFonts w:ascii="Times New Roman" w:hAnsi="Times New Roman" w:cs="Times New Roman"/>
          <w:szCs w:val="28"/>
        </w:rPr>
        <w:t>8</w:t>
      </w:r>
      <w:r>
        <w:rPr>
          <w:rFonts w:hint="eastAsia" w:ascii="Times New Roman" w:hAnsi="Times New Roman" w:cs="Times New Roman"/>
          <w:szCs w:val="28"/>
        </w:rPr>
        <w:t>人，占比</w:t>
      </w:r>
      <w:r>
        <w:rPr>
          <w:rFonts w:ascii="Times New Roman" w:hAnsi="Times New Roman" w:cs="Times New Roman"/>
          <w:szCs w:val="28"/>
        </w:rPr>
        <w:t>16.98</w:t>
      </w:r>
      <w:r>
        <w:rPr>
          <w:rFonts w:hint="eastAsia" w:ascii="Times New Roman" w:hAnsi="Times New Roman" w:cs="Times New Roman"/>
          <w:szCs w:val="28"/>
        </w:rPr>
        <w:t>%，副教授为</w:t>
      </w:r>
      <w:r>
        <w:rPr>
          <w:rFonts w:ascii="Times New Roman" w:hAnsi="Times New Roman" w:cs="Times New Roman"/>
          <w:szCs w:val="28"/>
        </w:rPr>
        <w:t>37</w:t>
      </w:r>
      <w:r>
        <w:rPr>
          <w:rFonts w:hint="eastAsia" w:ascii="Times New Roman" w:hAnsi="Times New Roman" w:cs="Times New Roman"/>
          <w:szCs w:val="28"/>
        </w:rPr>
        <w:t>人，占比</w:t>
      </w:r>
      <w:r>
        <w:rPr>
          <w:rFonts w:ascii="Times New Roman" w:hAnsi="Times New Roman" w:cs="Times New Roman"/>
          <w:szCs w:val="28"/>
        </w:rPr>
        <w:t>34.91</w:t>
      </w:r>
      <w:r>
        <w:rPr>
          <w:rFonts w:hint="eastAsia" w:ascii="Times New Roman" w:hAnsi="Times New Roman" w:cs="Times New Roman"/>
          <w:szCs w:val="28"/>
        </w:rPr>
        <w:t>%，讲师44人，占比</w:t>
      </w:r>
      <w:r>
        <w:rPr>
          <w:rFonts w:ascii="Times New Roman" w:hAnsi="Times New Roman" w:cs="Times New Roman"/>
          <w:szCs w:val="28"/>
        </w:rPr>
        <w:t>41.51</w:t>
      </w:r>
      <w:r>
        <w:rPr>
          <w:rFonts w:hint="eastAsia" w:ascii="Times New Roman" w:hAnsi="Times New Roman" w:cs="Times New Roman"/>
          <w:szCs w:val="28"/>
        </w:rPr>
        <w:t>%，其他正高级1人，占比</w:t>
      </w:r>
      <w:r>
        <w:rPr>
          <w:rFonts w:ascii="Times New Roman" w:hAnsi="Times New Roman" w:cs="Times New Roman"/>
          <w:szCs w:val="28"/>
        </w:rPr>
        <w:t>0.94</w:t>
      </w:r>
      <w:r>
        <w:rPr>
          <w:rFonts w:hint="eastAsia" w:ascii="Times New Roman" w:hAnsi="Times New Roman" w:cs="Times New Roman"/>
          <w:szCs w:val="28"/>
        </w:rPr>
        <w:t>%，其他中级数量为6人，占比5.</w:t>
      </w:r>
      <w:r>
        <w:rPr>
          <w:rFonts w:ascii="Times New Roman" w:hAnsi="Times New Roman" w:cs="Times New Roman"/>
          <w:szCs w:val="28"/>
        </w:rPr>
        <w:t>6</w:t>
      </w:r>
      <w:r>
        <w:rPr>
          <w:rFonts w:hint="eastAsia" w:ascii="Times New Roman" w:hAnsi="Times New Roman" w:cs="Times New Roman"/>
          <w:szCs w:val="28"/>
        </w:rPr>
        <w:t>6%；核心课校内授课教师共3</w:t>
      </w:r>
      <w:r>
        <w:rPr>
          <w:rFonts w:ascii="Times New Roman" w:hAnsi="Times New Roman" w:cs="Times New Roman"/>
          <w:szCs w:val="28"/>
        </w:rPr>
        <w:t>1</w:t>
      </w:r>
      <w:r>
        <w:rPr>
          <w:rFonts w:hint="eastAsia" w:ascii="Times New Roman" w:hAnsi="Times New Roman" w:cs="Times New Roman"/>
          <w:szCs w:val="28"/>
        </w:rPr>
        <w:t>人，其中教授</w:t>
      </w:r>
      <w:r>
        <w:rPr>
          <w:rFonts w:ascii="Times New Roman" w:hAnsi="Times New Roman" w:cs="Times New Roman"/>
          <w:szCs w:val="28"/>
        </w:rPr>
        <w:t>5</w:t>
      </w:r>
      <w:r>
        <w:rPr>
          <w:rFonts w:hint="eastAsia" w:ascii="Times New Roman" w:hAnsi="Times New Roman" w:cs="Times New Roman"/>
          <w:szCs w:val="28"/>
        </w:rPr>
        <w:t>人，占比</w:t>
      </w:r>
      <w:r>
        <w:rPr>
          <w:rFonts w:ascii="Times New Roman" w:hAnsi="Times New Roman" w:cs="Times New Roman"/>
          <w:szCs w:val="28"/>
        </w:rPr>
        <w:t>16.13</w:t>
      </w:r>
      <w:r>
        <w:rPr>
          <w:rFonts w:hint="eastAsia" w:ascii="Times New Roman" w:hAnsi="Times New Roman" w:cs="Times New Roman"/>
          <w:szCs w:val="28"/>
        </w:rPr>
        <w:t>%，副教授为1</w:t>
      </w:r>
      <w:r>
        <w:rPr>
          <w:rFonts w:ascii="Times New Roman" w:hAnsi="Times New Roman" w:cs="Times New Roman"/>
          <w:szCs w:val="28"/>
        </w:rPr>
        <w:t>0</w:t>
      </w:r>
      <w:r>
        <w:rPr>
          <w:rFonts w:hint="eastAsia" w:ascii="Times New Roman" w:hAnsi="Times New Roman" w:cs="Times New Roman"/>
          <w:szCs w:val="28"/>
        </w:rPr>
        <w:t>人，占比</w:t>
      </w:r>
      <w:r>
        <w:rPr>
          <w:rFonts w:ascii="Times New Roman" w:hAnsi="Times New Roman" w:cs="Times New Roman"/>
          <w:szCs w:val="28"/>
        </w:rPr>
        <w:t>32.26</w:t>
      </w:r>
      <w:r>
        <w:rPr>
          <w:rFonts w:hint="eastAsia" w:ascii="Times New Roman" w:hAnsi="Times New Roman" w:cs="Times New Roman"/>
          <w:szCs w:val="28"/>
        </w:rPr>
        <w:t>%，讲师1</w:t>
      </w:r>
      <w:r>
        <w:rPr>
          <w:rFonts w:ascii="Times New Roman" w:hAnsi="Times New Roman" w:cs="Times New Roman"/>
          <w:szCs w:val="28"/>
        </w:rPr>
        <w:t>1</w:t>
      </w:r>
      <w:r>
        <w:rPr>
          <w:rFonts w:hint="eastAsia" w:ascii="Times New Roman" w:hAnsi="Times New Roman" w:cs="Times New Roman"/>
          <w:szCs w:val="28"/>
        </w:rPr>
        <w:t>人，占比</w:t>
      </w:r>
      <w:r>
        <w:rPr>
          <w:rFonts w:ascii="Times New Roman" w:hAnsi="Times New Roman" w:cs="Times New Roman"/>
          <w:szCs w:val="28"/>
        </w:rPr>
        <w:t>35.48</w:t>
      </w:r>
      <w:r>
        <w:rPr>
          <w:rFonts w:hint="eastAsia" w:ascii="Times New Roman" w:hAnsi="Times New Roman" w:cs="Times New Roman"/>
          <w:szCs w:val="28"/>
        </w:rPr>
        <w:t>%，其他正高级为1人，占比</w:t>
      </w:r>
      <w:r>
        <w:rPr>
          <w:rFonts w:ascii="Times New Roman" w:hAnsi="Times New Roman" w:cs="Times New Roman"/>
          <w:szCs w:val="28"/>
        </w:rPr>
        <w:t>3.23</w:t>
      </w:r>
      <w:r>
        <w:rPr>
          <w:rFonts w:hint="eastAsia" w:ascii="Times New Roman" w:hAnsi="Times New Roman" w:cs="Times New Roman"/>
          <w:szCs w:val="28"/>
        </w:rPr>
        <w:t>%，其他中级为</w:t>
      </w:r>
      <w:r>
        <w:rPr>
          <w:rFonts w:ascii="Times New Roman" w:hAnsi="Times New Roman" w:cs="Times New Roman"/>
          <w:szCs w:val="28"/>
        </w:rPr>
        <w:t>4</w:t>
      </w:r>
      <w:r>
        <w:rPr>
          <w:rFonts w:hint="eastAsia" w:ascii="Times New Roman" w:hAnsi="Times New Roman" w:cs="Times New Roman"/>
          <w:szCs w:val="28"/>
        </w:rPr>
        <w:t>人，占比</w:t>
      </w:r>
      <w:r>
        <w:rPr>
          <w:rFonts w:ascii="Times New Roman" w:hAnsi="Times New Roman" w:cs="Times New Roman"/>
          <w:szCs w:val="28"/>
        </w:rPr>
        <w:t>12.9</w:t>
      </w:r>
      <w:r>
        <w:rPr>
          <w:rFonts w:hint="eastAsia" w:ascii="Times New Roman" w:hAnsi="Times New Roman" w:cs="Times New Roman"/>
          <w:szCs w:val="28"/>
        </w:rPr>
        <w:t>%。</w:t>
      </w:r>
    </w:p>
    <w:p>
      <w:pPr>
        <w:pStyle w:val="36"/>
        <w:spacing w:before="156" w:after="156"/>
        <w:rPr>
          <w:rFonts w:hint="eastAsia"/>
        </w:rPr>
      </w:pPr>
      <w:r>
        <w:t>表</w:t>
      </w:r>
      <w:r>
        <w:rPr>
          <w:rFonts w:hint="eastAsia"/>
        </w:rPr>
        <w:t>1</w:t>
      </w:r>
      <w:r>
        <w:t xml:space="preserve">4 </w:t>
      </w:r>
      <w:r>
        <w:rPr>
          <w:rFonts w:hint="eastAsia"/>
        </w:rPr>
        <w:t>工商管理</w:t>
      </w:r>
      <w:r>
        <w:t>专业</w:t>
      </w:r>
      <w:r>
        <w:rPr>
          <w:rFonts w:hint="eastAsia"/>
        </w:rPr>
        <w:t>校内授课教师职称分布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1"/>
        <w:gridCol w:w="1822"/>
        <w:gridCol w:w="2060"/>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000000" w:sz="2" w:space="0"/>
              <w:left w:val="single" w:color="000000" w:sz="4"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项目</w:t>
            </w:r>
          </w:p>
        </w:tc>
        <w:tc>
          <w:tcPr>
            <w:tcW w:w="1821"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专业课授课教师</w:t>
            </w:r>
          </w:p>
        </w:tc>
        <w:tc>
          <w:tcPr>
            <w:tcW w:w="182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比例(</w:t>
            </w:r>
            <w:r>
              <w:rPr>
                <w:rFonts w:ascii="Times New Roman" w:hAnsi="Times New Roman"/>
                <w:sz w:val="21"/>
                <w:szCs w:val="21"/>
              </w:rPr>
              <w:t>%</w:t>
            </w:r>
            <w:r>
              <w:rPr>
                <w:rFonts w:hint="eastAsia" w:ascii="Times New Roman" w:hAnsi="Times New Roman"/>
                <w:sz w:val="21"/>
                <w:szCs w:val="21"/>
              </w:rPr>
              <w:t>)</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bookmarkStart w:id="66" w:name="OLE_LINK33"/>
            <w:r>
              <w:rPr>
                <w:rFonts w:hint="eastAsia" w:ascii="Times New Roman" w:hAnsi="Times New Roman"/>
                <w:sz w:val="21"/>
                <w:szCs w:val="21"/>
              </w:rPr>
              <w:t>核心课授课</w:t>
            </w:r>
            <w:bookmarkEnd w:id="66"/>
            <w:r>
              <w:rPr>
                <w:rFonts w:hint="eastAsia" w:ascii="Times New Roman" w:hAnsi="Times New Roman"/>
                <w:sz w:val="21"/>
                <w:szCs w:val="21"/>
              </w:rPr>
              <w:t>教师</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比例(</w:t>
            </w:r>
            <w:r>
              <w:rPr>
                <w:rFonts w:ascii="Times New Roman" w:hAnsi="Times New Roman"/>
                <w:sz w:val="21"/>
                <w:szCs w:val="21"/>
              </w:rPr>
              <w:t>%</w:t>
            </w: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Times New Roman" w:hAnsi="Times New Roman"/>
                <w:sz w:val="21"/>
                <w:szCs w:val="21"/>
              </w:rPr>
            </w:pPr>
            <w:r>
              <w:rPr>
                <w:rFonts w:hint="eastAsia" w:ascii="Times New Roman" w:hAnsi="Times New Roman"/>
                <w:sz w:val="21"/>
                <w:szCs w:val="21"/>
              </w:rPr>
              <w:t>总数</w:t>
            </w:r>
          </w:p>
        </w:tc>
        <w:tc>
          <w:tcPr>
            <w:tcW w:w="1821" w:type="dxa"/>
            <w:vAlign w:val="center"/>
          </w:tcPr>
          <w:p>
            <w:pPr>
              <w:jc w:val="center"/>
              <w:rPr>
                <w:rFonts w:ascii="Times New Roman" w:hAnsi="Times New Roman"/>
                <w:sz w:val="21"/>
                <w:szCs w:val="21"/>
              </w:rPr>
            </w:pPr>
            <w:r>
              <w:rPr>
                <w:rFonts w:ascii="Times New Roman" w:hAnsi="Times New Roman"/>
                <w:sz w:val="21"/>
                <w:szCs w:val="21"/>
              </w:rPr>
              <w:t>106</w:t>
            </w:r>
          </w:p>
        </w:tc>
        <w:tc>
          <w:tcPr>
            <w:tcW w:w="1822" w:type="dxa"/>
            <w:vAlign w:val="center"/>
          </w:tcPr>
          <w:p>
            <w:pPr>
              <w:jc w:val="center"/>
              <w:rPr>
                <w:rFonts w:ascii="Times New Roman" w:hAnsi="Times New Roman"/>
                <w:sz w:val="21"/>
                <w:szCs w:val="21"/>
              </w:rPr>
            </w:pPr>
            <w:r>
              <w:rPr>
                <w:rFonts w:hint="eastAsia" w:ascii="Times New Roman" w:hAnsi="Times New Roman"/>
                <w:sz w:val="21"/>
                <w:szCs w:val="21"/>
              </w:rPr>
              <w:t>/</w:t>
            </w:r>
          </w:p>
        </w:tc>
        <w:tc>
          <w:tcPr>
            <w:tcW w:w="2060" w:type="dxa"/>
            <w:vAlign w:val="center"/>
          </w:tcPr>
          <w:p>
            <w:pPr>
              <w:jc w:val="center"/>
              <w:rPr>
                <w:rFonts w:ascii="Times New Roman" w:hAnsi="Times New Roman"/>
                <w:sz w:val="21"/>
                <w:szCs w:val="21"/>
              </w:rPr>
            </w:pPr>
            <w:r>
              <w:rPr>
                <w:rFonts w:ascii="Times New Roman" w:hAnsi="Times New Roman"/>
                <w:sz w:val="21"/>
                <w:szCs w:val="21"/>
              </w:rPr>
              <w:t>31</w:t>
            </w:r>
          </w:p>
        </w:tc>
        <w:tc>
          <w:tcPr>
            <w:tcW w:w="2060" w:type="dxa"/>
            <w:vAlign w:val="center"/>
          </w:tcPr>
          <w:p>
            <w:pPr>
              <w:jc w:val="center"/>
              <w:rPr>
                <w:rFonts w:ascii="Times New Roman" w:hAnsi="Times New Roman"/>
                <w:sz w:val="21"/>
                <w:szCs w:val="21"/>
              </w:rPr>
            </w:pP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Times New Roman" w:hAnsi="Times New Roman"/>
                <w:sz w:val="21"/>
                <w:szCs w:val="21"/>
              </w:rPr>
            </w:pPr>
            <w:r>
              <w:rPr>
                <w:rFonts w:hint="eastAsia" w:ascii="Times New Roman" w:hAnsi="Times New Roman"/>
                <w:sz w:val="21"/>
                <w:szCs w:val="21"/>
              </w:rPr>
              <w:t>教授</w:t>
            </w:r>
          </w:p>
        </w:tc>
        <w:tc>
          <w:tcPr>
            <w:tcW w:w="1821" w:type="dxa"/>
            <w:vAlign w:val="center"/>
          </w:tcPr>
          <w:p>
            <w:pPr>
              <w:jc w:val="center"/>
              <w:rPr>
                <w:rFonts w:ascii="Times New Roman" w:hAnsi="Times New Roman"/>
                <w:sz w:val="21"/>
                <w:szCs w:val="21"/>
              </w:rPr>
            </w:pPr>
            <w:r>
              <w:rPr>
                <w:rFonts w:ascii="Times New Roman" w:hAnsi="Times New Roman"/>
                <w:sz w:val="21"/>
                <w:szCs w:val="21"/>
              </w:rPr>
              <w:t>18</w:t>
            </w:r>
          </w:p>
        </w:tc>
        <w:tc>
          <w:tcPr>
            <w:tcW w:w="1822" w:type="dxa"/>
            <w:vAlign w:val="center"/>
          </w:tcPr>
          <w:p>
            <w:pPr>
              <w:jc w:val="center"/>
              <w:rPr>
                <w:rFonts w:ascii="Times New Roman" w:hAnsi="Times New Roman"/>
                <w:sz w:val="21"/>
                <w:szCs w:val="21"/>
              </w:rPr>
            </w:pPr>
            <w:r>
              <w:rPr>
                <w:rFonts w:ascii="Times New Roman" w:hAnsi="Times New Roman"/>
                <w:sz w:val="21"/>
                <w:szCs w:val="21"/>
              </w:rPr>
              <w:t>16.98</w:t>
            </w:r>
          </w:p>
        </w:tc>
        <w:tc>
          <w:tcPr>
            <w:tcW w:w="2060" w:type="dxa"/>
            <w:vAlign w:val="center"/>
          </w:tcPr>
          <w:p>
            <w:pPr>
              <w:jc w:val="center"/>
              <w:rPr>
                <w:rFonts w:ascii="Times New Roman" w:hAnsi="Times New Roman"/>
                <w:sz w:val="21"/>
                <w:szCs w:val="21"/>
              </w:rPr>
            </w:pPr>
            <w:r>
              <w:rPr>
                <w:rFonts w:ascii="Times New Roman" w:hAnsi="Times New Roman"/>
                <w:sz w:val="21"/>
                <w:szCs w:val="21"/>
              </w:rPr>
              <w:t>5</w:t>
            </w:r>
          </w:p>
        </w:tc>
        <w:tc>
          <w:tcPr>
            <w:tcW w:w="2060" w:type="dxa"/>
            <w:vAlign w:val="center"/>
          </w:tcPr>
          <w:p>
            <w:pPr>
              <w:jc w:val="center"/>
              <w:rPr>
                <w:rFonts w:ascii="Times New Roman" w:hAnsi="Times New Roman"/>
                <w:sz w:val="21"/>
                <w:szCs w:val="21"/>
              </w:rPr>
            </w:pPr>
            <w:r>
              <w:rPr>
                <w:rFonts w:ascii="Times New Roman" w:hAnsi="Times New Roman"/>
                <w:sz w:val="21"/>
                <w:szCs w:val="21"/>
              </w:rPr>
              <w:t>16.13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Times New Roman" w:hAnsi="Times New Roman"/>
                <w:sz w:val="21"/>
                <w:szCs w:val="21"/>
              </w:rPr>
            </w:pPr>
            <w:r>
              <w:rPr>
                <w:rFonts w:hint="eastAsia" w:ascii="Times New Roman" w:hAnsi="Times New Roman"/>
                <w:sz w:val="21"/>
                <w:szCs w:val="21"/>
              </w:rPr>
              <w:t>副教授</w:t>
            </w:r>
          </w:p>
        </w:tc>
        <w:tc>
          <w:tcPr>
            <w:tcW w:w="1821" w:type="dxa"/>
            <w:vAlign w:val="center"/>
          </w:tcPr>
          <w:p>
            <w:pPr>
              <w:jc w:val="center"/>
              <w:rPr>
                <w:rFonts w:ascii="Times New Roman" w:hAnsi="Times New Roman"/>
                <w:sz w:val="21"/>
                <w:szCs w:val="21"/>
              </w:rPr>
            </w:pPr>
            <w:r>
              <w:rPr>
                <w:rFonts w:ascii="Times New Roman" w:hAnsi="Times New Roman"/>
                <w:sz w:val="21"/>
                <w:szCs w:val="21"/>
              </w:rPr>
              <w:t>37</w:t>
            </w:r>
          </w:p>
        </w:tc>
        <w:tc>
          <w:tcPr>
            <w:tcW w:w="1822" w:type="dxa"/>
            <w:vAlign w:val="center"/>
          </w:tcPr>
          <w:p>
            <w:pPr>
              <w:jc w:val="center"/>
              <w:rPr>
                <w:rFonts w:ascii="Times New Roman" w:hAnsi="Times New Roman"/>
                <w:sz w:val="21"/>
                <w:szCs w:val="21"/>
              </w:rPr>
            </w:pPr>
            <w:r>
              <w:rPr>
                <w:rFonts w:ascii="Times New Roman" w:hAnsi="Times New Roman"/>
                <w:sz w:val="21"/>
                <w:szCs w:val="21"/>
              </w:rPr>
              <w:t>34.91</w:t>
            </w:r>
          </w:p>
        </w:tc>
        <w:tc>
          <w:tcPr>
            <w:tcW w:w="2060" w:type="dxa"/>
            <w:vAlign w:val="center"/>
          </w:tcPr>
          <w:p>
            <w:pPr>
              <w:jc w:val="center"/>
              <w:rPr>
                <w:rFonts w:ascii="Times New Roman" w:hAnsi="Times New Roman"/>
                <w:sz w:val="21"/>
                <w:szCs w:val="21"/>
              </w:rPr>
            </w:pPr>
            <w:r>
              <w:rPr>
                <w:rFonts w:ascii="Times New Roman" w:hAnsi="Times New Roman"/>
                <w:sz w:val="21"/>
                <w:szCs w:val="21"/>
              </w:rPr>
              <w:t>10</w:t>
            </w:r>
          </w:p>
        </w:tc>
        <w:tc>
          <w:tcPr>
            <w:tcW w:w="2060" w:type="dxa"/>
            <w:vAlign w:val="center"/>
          </w:tcPr>
          <w:p>
            <w:pPr>
              <w:jc w:val="center"/>
              <w:rPr>
                <w:rFonts w:ascii="Times New Roman" w:hAnsi="Times New Roman"/>
                <w:sz w:val="21"/>
                <w:szCs w:val="21"/>
              </w:rPr>
            </w:pPr>
            <w:r>
              <w:rPr>
                <w:rFonts w:ascii="Times New Roman" w:hAnsi="Times New Roman"/>
                <w:sz w:val="21"/>
                <w:szCs w:val="21"/>
              </w:rPr>
              <w:t>32.26</w:t>
            </w:r>
            <w:bookmarkStart w:id="67" w:name="OLE_LINK34"/>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Times New Roman" w:hAnsi="Times New Roman"/>
                <w:sz w:val="21"/>
                <w:szCs w:val="21"/>
              </w:rPr>
            </w:pPr>
            <w:r>
              <w:rPr>
                <w:rFonts w:hint="eastAsia" w:ascii="Times New Roman" w:hAnsi="Times New Roman"/>
                <w:sz w:val="21"/>
                <w:szCs w:val="21"/>
              </w:rPr>
              <w:t>讲师</w:t>
            </w:r>
          </w:p>
        </w:tc>
        <w:tc>
          <w:tcPr>
            <w:tcW w:w="1821" w:type="dxa"/>
            <w:vAlign w:val="center"/>
          </w:tcPr>
          <w:p>
            <w:pPr>
              <w:jc w:val="center"/>
              <w:rPr>
                <w:rFonts w:ascii="Times New Roman" w:hAnsi="Times New Roman"/>
                <w:sz w:val="21"/>
                <w:szCs w:val="21"/>
              </w:rPr>
            </w:pPr>
            <w:r>
              <w:rPr>
                <w:rFonts w:ascii="Times New Roman" w:hAnsi="Times New Roman"/>
                <w:sz w:val="21"/>
                <w:szCs w:val="21"/>
              </w:rPr>
              <w:t>44</w:t>
            </w:r>
          </w:p>
        </w:tc>
        <w:tc>
          <w:tcPr>
            <w:tcW w:w="1822" w:type="dxa"/>
            <w:vAlign w:val="center"/>
          </w:tcPr>
          <w:p>
            <w:pPr>
              <w:jc w:val="center"/>
              <w:rPr>
                <w:rFonts w:ascii="Times New Roman" w:hAnsi="Times New Roman"/>
                <w:sz w:val="21"/>
                <w:szCs w:val="21"/>
              </w:rPr>
            </w:pPr>
            <w:r>
              <w:rPr>
                <w:rFonts w:ascii="Times New Roman" w:hAnsi="Times New Roman"/>
                <w:sz w:val="21"/>
                <w:szCs w:val="21"/>
              </w:rPr>
              <w:t>41.51</w:t>
            </w:r>
          </w:p>
        </w:tc>
        <w:tc>
          <w:tcPr>
            <w:tcW w:w="2060" w:type="dxa"/>
            <w:vAlign w:val="center"/>
          </w:tcPr>
          <w:p>
            <w:pPr>
              <w:jc w:val="center"/>
              <w:rPr>
                <w:rFonts w:ascii="Times New Roman" w:hAnsi="Times New Roman"/>
                <w:sz w:val="21"/>
                <w:szCs w:val="21"/>
              </w:rPr>
            </w:pPr>
            <w:r>
              <w:rPr>
                <w:rFonts w:ascii="Times New Roman" w:hAnsi="Times New Roman"/>
                <w:sz w:val="21"/>
                <w:szCs w:val="21"/>
              </w:rPr>
              <w:t>11</w:t>
            </w:r>
          </w:p>
        </w:tc>
        <w:tc>
          <w:tcPr>
            <w:tcW w:w="2060" w:type="dxa"/>
            <w:vAlign w:val="center"/>
          </w:tcPr>
          <w:p>
            <w:pPr>
              <w:jc w:val="center"/>
              <w:rPr>
                <w:rFonts w:ascii="Times New Roman" w:hAnsi="Times New Roman"/>
                <w:sz w:val="21"/>
                <w:szCs w:val="21"/>
              </w:rPr>
            </w:pPr>
            <w:r>
              <w:rPr>
                <w:rFonts w:ascii="Times New Roman" w:hAnsi="Times New Roman"/>
                <w:sz w:val="21"/>
                <w:szCs w:val="21"/>
              </w:rPr>
              <w:t>35.48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Times New Roman" w:hAnsi="Times New Roman"/>
                <w:sz w:val="21"/>
                <w:szCs w:val="21"/>
              </w:rPr>
            </w:pPr>
            <w:r>
              <w:rPr>
                <w:rFonts w:hint="eastAsia" w:ascii="Times New Roman" w:hAnsi="Times New Roman"/>
                <w:sz w:val="21"/>
                <w:szCs w:val="21"/>
              </w:rPr>
              <w:t>助教</w:t>
            </w:r>
          </w:p>
        </w:tc>
        <w:tc>
          <w:tcPr>
            <w:tcW w:w="1821" w:type="dxa"/>
            <w:vAlign w:val="center"/>
          </w:tcPr>
          <w:p>
            <w:pPr>
              <w:jc w:val="center"/>
              <w:rPr>
                <w:rFonts w:ascii="Times New Roman" w:hAnsi="Times New Roman"/>
                <w:sz w:val="21"/>
                <w:szCs w:val="21"/>
              </w:rPr>
            </w:pPr>
            <w:r>
              <w:rPr>
                <w:rFonts w:ascii="Times New Roman" w:hAnsi="Times New Roman"/>
                <w:sz w:val="21"/>
                <w:szCs w:val="21"/>
              </w:rPr>
              <w:t>0</w:t>
            </w:r>
          </w:p>
        </w:tc>
        <w:tc>
          <w:tcPr>
            <w:tcW w:w="1822" w:type="dxa"/>
            <w:vAlign w:val="center"/>
          </w:tcPr>
          <w:p>
            <w:pPr>
              <w:jc w:val="center"/>
              <w:rPr>
                <w:rFonts w:ascii="Times New Roman" w:hAnsi="Times New Roman"/>
                <w:sz w:val="21"/>
                <w:szCs w:val="21"/>
              </w:rPr>
            </w:pPr>
            <w:r>
              <w:rPr>
                <w:rFonts w:ascii="Times New Roman" w:hAnsi="Times New Roman"/>
                <w:sz w:val="21"/>
                <w:szCs w:val="21"/>
              </w:rPr>
              <w:t>0</w:t>
            </w:r>
          </w:p>
        </w:tc>
        <w:tc>
          <w:tcPr>
            <w:tcW w:w="2060" w:type="dxa"/>
            <w:vAlign w:val="center"/>
          </w:tcPr>
          <w:p>
            <w:pPr>
              <w:jc w:val="center"/>
              <w:rPr>
                <w:rFonts w:ascii="Times New Roman" w:hAnsi="Times New Roman"/>
                <w:sz w:val="21"/>
                <w:szCs w:val="21"/>
              </w:rPr>
            </w:pPr>
            <w:r>
              <w:rPr>
                <w:rFonts w:ascii="Times New Roman" w:hAnsi="Times New Roman"/>
                <w:sz w:val="21"/>
                <w:szCs w:val="21"/>
              </w:rPr>
              <w:t>0</w:t>
            </w:r>
          </w:p>
        </w:tc>
        <w:tc>
          <w:tcPr>
            <w:tcW w:w="2060" w:type="dxa"/>
            <w:vAlign w:val="center"/>
          </w:tcPr>
          <w:p>
            <w:pPr>
              <w:jc w:val="center"/>
              <w:rPr>
                <w:rFonts w:ascii="Times New Roman" w:hAnsi="Times New Roman"/>
                <w:sz w:val="21"/>
                <w:szCs w:val="21"/>
              </w:rPr>
            </w:pPr>
            <w:r>
              <w:rPr>
                <w:rFonts w:ascii="Times New Roman" w:hAnsi="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Times New Roman" w:hAnsi="Times New Roman"/>
                <w:sz w:val="21"/>
                <w:szCs w:val="21"/>
              </w:rPr>
            </w:pPr>
            <w:r>
              <w:rPr>
                <w:rFonts w:hint="eastAsia" w:ascii="Times New Roman" w:hAnsi="Times New Roman"/>
                <w:sz w:val="21"/>
                <w:szCs w:val="21"/>
              </w:rPr>
              <w:t>其他正高级</w:t>
            </w:r>
          </w:p>
        </w:tc>
        <w:tc>
          <w:tcPr>
            <w:tcW w:w="1821" w:type="dxa"/>
            <w:vAlign w:val="center"/>
          </w:tcPr>
          <w:p>
            <w:pPr>
              <w:jc w:val="center"/>
              <w:rPr>
                <w:rFonts w:ascii="Times New Roman" w:hAnsi="Times New Roman"/>
                <w:sz w:val="21"/>
                <w:szCs w:val="21"/>
              </w:rPr>
            </w:pPr>
            <w:r>
              <w:rPr>
                <w:rFonts w:ascii="Times New Roman" w:hAnsi="Times New Roman"/>
                <w:sz w:val="21"/>
                <w:szCs w:val="21"/>
              </w:rPr>
              <w:t>1</w:t>
            </w:r>
          </w:p>
        </w:tc>
        <w:tc>
          <w:tcPr>
            <w:tcW w:w="1822" w:type="dxa"/>
            <w:vAlign w:val="center"/>
          </w:tcPr>
          <w:p>
            <w:pPr>
              <w:jc w:val="center"/>
              <w:rPr>
                <w:rFonts w:ascii="Times New Roman" w:hAnsi="Times New Roman"/>
                <w:sz w:val="21"/>
                <w:szCs w:val="21"/>
              </w:rPr>
            </w:pPr>
            <w:r>
              <w:rPr>
                <w:rFonts w:ascii="Times New Roman" w:hAnsi="Times New Roman"/>
                <w:sz w:val="21"/>
                <w:szCs w:val="21"/>
              </w:rPr>
              <w:t>0.94</w:t>
            </w:r>
          </w:p>
        </w:tc>
        <w:tc>
          <w:tcPr>
            <w:tcW w:w="2060" w:type="dxa"/>
            <w:vAlign w:val="center"/>
          </w:tcPr>
          <w:p>
            <w:pPr>
              <w:jc w:val="center"/>
              <w:rPr>
                <w:rFonts w:ascii="Times New Roman" w:hAnsi="Times New Roman"/>
                <w:sz w:val="21"/>
                <w:szCs w:val="21"/>
              </w:rPr>
            </w:pPr>
            <w:r>
              <w:rPr>
                <w:rFonts w:ascii="Times New Roman" w:hAnsi="Times New Roman"/>
                <w:sz w:val="21"/>
                <w:szCs w:val="21"/>
              </w:rPr>
              <w:t>1</w:t>
            </w:r>
          </w:p>
        </w:tc>
        <w:tc>
          <w:tcPr>
            <w:tcW w:w="2060" w:type="dxa"/>
            <w:vAlign w:val="center"/>
          </w:tcPr>
          <w:p>
            <w:pPr>
              <w:jc w:val="center"/>
              <w:rPr>
                <w:rFonts w:ascii="Times New Roman" w:hAnsi="Times New Roman"/>
                <w:sz w:val="21"/>
                <w:szCs w:val="21"/>
              </w:rPr>
            </w:pPr>
            <w:r>
              <w:rPr>
                <w:rFonts w:ascii="Times New Roman" w:hAnsi="Times New Roman"/>
                <w:sz w:val="21"/>
                <w:szCs w:val="21"/>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Times New Roman" w:hAnsi="Times New Roman"/>
                <w:sz w:val="21"/>
                <w:szCs w:val="21"/>
              </w:rPr>
            </w:pPr>
            <w:r>
              <w:rPr>
                <w:rFonts w:hint="eastAsia" w:ascii="Times New Roman" w:hAnsi="Times New Roman"/>
                <w:sz w:val="21"/>
                <w:szCs w:val="21"/>
              </w:rPr>
              <w:t>其他副高级</w:t>
            </w:r>
          </w:p>
        </w:tc>
        <w:tc>
          <w:tcPr>
            <w:tcW w:w="1821" w:type="dxa"/>
            <w:vAlign w:val="center"/>
          </w:tcPr>
          <w:p>
            <w:pPr>
              <w:jc w:val="center"/>
              <w:rPr>
                <w:rFonts w:ascii="Times New Roman" w:hAnsi="Times New Roman"/>
                <w:sz w:val="21"/>
                <w:szCs w:val="21"/>
              </w:rPr>
            </w:pPr>
            <w:r>
              <w:rPr>
                <w:rFonts w:ascii="Times New Roman" w:hAnsi="Times New Roman"/>
                <w:sz w:val="21"/>
                <w:szCs w:val="21"/>
              </w:rPr>
              <w:t>0</w:t>
            </w:r>
          </w:p>
        </w:tc>
        <w:tc>
          <w:tcPr>
            <w:tcW w:w="1822" w:type="dxa"/>
            <w:vAlign w:val="center"/>
          </w:tcPr>
          <w:p>
            <w:pPr>
              <w:jc w:val="center"/>
              <w:rPr>
                <w:rFonts w:ascii="Times New Roman" w:hAnsi="Times New Roman"/>
                <w:sz w:val="21"/>
                <w:szCs w:val="21"/>
              </w:rPr>
            </w:pPr>
            <w:r>
              <w:rPr>
                <w:rFonts w:ascii="Times New Roman" w:hAnsi="Times New Roman"/>
                <w:sz w:val="21"/>
                <w:szCs w:val="21"/>
              </w:rPr>
              <w:t>0</w:t>
            </w:r>
          </w:p>
        </w:tc>
        <w:tc>
          <w:tcPr>
            <w:tcW w:w="2060" w:type="dxa"/>
            <w:vAlign w:val="center"/>
          </w:tcPr>
          <w:p>
            <w:pPr>
              <w:jc w:val="center"/>
              <w:rPr>
                <w:rFonts w:ascii="Times New Roman" w:hAnsi="Times New Roman"/>
                <w:sz w:val="21"/>
                <w:szCs w:val="21"/>
              </w:rPr>
            </w:pPr>
            <w:r>
              <w:rPr>
                <w:rFonts w:ascii="Times New Roman" w:hAnsi="Times New Roman"/>
                <w:sz w:val="21"/>
                <w:szCs w:val="21"/>
              </w:rPr>
              <w:t>0</w:t>
            </w:r>
          </w:p>
        </w:tc>
        <w:tc>
          <w:tcPr>
            <w:tcW w:w="2060" w:type="dxa"/>
            <w:vAlign w:val="center"/>
          </w:tcPr>
          <w:p>
            <w:pPr>
              <w:jc w:val="center"/>
              <w:rPr>
                <w:rFonts w:ascii="Times New Roman" w:hAnsi="Times New Roman"/>
                <w:sz w:val="21"/>
                <w:szCs w:val="21"/>
              </w:rPr>
            </w:pPr>
            <w:r>
              <w:rPr>
                <w:rFonts w:ascii="Times New Roman" w:hAnsi="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Times New Roman" w:hAnsi="Times New Roman"/>
                <w:sz w:val="21"/>
                <w:szCs w:val="21"/>
              </w:rPr>
            </w:pPr>
            <w:r>
              <w:rPr>
                <w:rFonts w:hint="eastAsia" w:ascii="Times New Roman" w:hAnsi="Times New Roman"/>
                <w:sz w:val="21"/>
                <w:szCs w:val="21"/>
              </w:rPr>
              <w:t>其他中级</w:t>
            </w:r>
          </w:p>
        </w:tc>
        <w:tc>
          <w:tcPr>
            <w:tcW w:w="1821" w:type="dxa"/>
            <w:vAlign w:val="center"/>
          </w:tcPr>
          <w:p>
            <w:pPr>
              <w:jc w:val="center"/>
              <w:rPr>
                <w:rFonts w:ascii="Times New Roman" w:hAnsi="Times New Roman"/>
                <w:sz w:val="21"/>
                <w:szCs w:val="21"/>
              </w:rPr>
            </w:pPr>
            <w:r>
              <w:rPr>
                <w:rFonts w:ascii="Times New Roman" w:hAnsi="Times New Roman"/>
                <w:sz w:val="21"/>
                <w:szCs w:val="21"/>
              </w:rPr>
              <w:t>6</w:t>
            </w:r>
          </w:p>
        </w:tc>
        <w:tc>
          <w:tcPr>
            <w:tcW w:w="1822" w:type="dxa"/>
            <w:vAlign w:val="center"/>
          </w:tcPr>
          <w:p>
            <w:pPr>
              <w:jc w:val="center"/>
              <w:rPr>
                <w:rFonts w:ascii="Times New Roman" w:hAnsi="Times New Roman"/>
                <w:sz w:val="21"/>
                <w:szCs w:val="21"/>
              </w:rPr>
            </w:pPr>
            <w:r>
              <w:rPr>
                <w:rFonts w:ascii="Times New Roman" w:hAnsi="Times New Roman"/>
                <w:sz w:val="21"/>
                <w:szCs w:val="21"/>
              </w:rPr>
              <w:t>5.66</w:t>
            </w:r>
          </w:p>
        </w:tc>
        <w:tc>
          <w:tcPr>
            <w:tcW w:w="2060" w:type="dxa"/>
            <w:vAlign w:val="center"/>
          </w:tcPr>
          <w:p>
            <w:pPr>
              <w:jc w:val="center"/>
              <w:rPr>
                <w:rFonts w:ascii="Times New Roman" w:hAnsi="Times New Roman"/>
                <w:sz w:val="21"/>
                <w:szCs w:val="21"/>
              </w:rPr>
            </w:pPr>
            <w:r>
              <w:rPr>
                <w:rFonts w:ascii="Times New Roman" w:hAnsi="Times New Roman"/>
                <w:sz w:val="21"/>
                <w:szCs w:val="21"/>
              </w:rPr>
              <w:t>4</w:t>
            </w:r>
          </w:p>
        </w:tc>
        <w:tc>
          <w:tcPr>
            <w:tcW w:w="2060" w:type="dxa"/>
            <w:vAlign w:val="center"/>
          </w:tcPr>
          <w:p>
            <w:pPr>
              <w:jc w:val="center"/>
              <w:rPr>
                <w:rFonts w:ascii="Times New Roman" w:hAnsi="Times New Roman"/>
                <w:sz w:val="21"/>
                <w:szCs w:val="21"/>
              </w:rPr>
            </w:pPr>
            <w:r>
              <w:rPr>
                <w:rFonts w:ascii="Times New Roman" w:hAnsi="Times New Roman"/>
                <w:sz w:val="21"/>
                <w:szCs w:val="21"/>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Times New Roman" w:hAnsi="Times New Roman"/>
                <w:sz w:val="21"/>
                <w:szCs w:val="21"/>
              </w:rPr>
            </w:pPr>
            <w:r>
              <w:rPr>
                <w:rFonts w:hint="eastAsia" w:ascii="Times New Roman" w:hAnsi="Times New Roman"/>
                <w:sz w:val="21"/>
                <w:szCs w:val="21"/>
              </w:rPr>
              <w:t>其他初级</w:t>
            </w:r>
          </w:p>
        </w:tc>
        <w:tc>
          <w:tcPr>
            <w:tcW w:w="1821" w:type="dxa"/>
            <w:vAlign w:val="center"/>
          </w:tcPr>
          <w:p>
            <w:pPr>
              <w:jc w:val="center"/>
              <w:rPr>
                <w:rFonts w:ascii="Times New Roman" w:hAnsi="Times New Roman"/>
                <w:sz w:val="21"/>
                <w:szCs w:val="21"/>
              </w:rPr>
            </w:pPr>
            <w:r>
              <w:rPr>
                <w:rFonts w:ascii="Times New Roman" w:hAnsi="Times New Roman"/>
                <w:sz w:val="21"/>
                <w:szCs w:val="21"/>
              </w:rPr>
              <w:t>0</w:t>
            </w:r>
          </w:p>
        </w:tc>
        <w:tc>
          <w:tcPr>
            <w:tcW w:w="1822" w:type="dxa"/>
            <w:vAlign w:val="center"/>
          </w:tcPr>
          <w:p>
            <w:pPr>
              <w:jc w:val="center"/>
              <w:rPr>
                <w:rFonts w:ascii="Times New Roman" w:hAnsi="Times New Roman"/>
                <w:sz w:val="21"/>
                <w:szCs w:val="21"/>
              </w:rPr>
            </w:pPr>
            <w:r>
              <w:rPr>
                <w:rFonts w:ascii="Times New Roman" w:hAnsi="Times New Roman"/>
                <w:sz w:val="21"/>
                <w:szCs w:val="21"/>
              </w:rPr>
              <w:t>0</w:t>
            </w:r>
          </w:p>
        </w:tc>
        <w:tc>
          <w:tcPr>
            <w:tcW w:w="2060" w:type="dxa"/>
            <w:vAlign w:val="center"/>
          </w:tcPr>
          <w:p>
            <w:pPr>
              <w:jc w:val="center"/>
              <w:rPr>
                <w:rFonts w:ascii="Times New Roman" w:hAnsi="Times New Roman"/>
                <w:sz w:val="21"/>
                <w:szCs w:val="21"/>
              </w:rPr>
            </w:pPr>
            <w:r>
              <w:rPr>
                <w:rFonts w:ascii="Times New Roman" w:hAnsi="Times New Roman"/>
                <w:sz w:val="21"/>
                <w:szCs w:val="21"/>
              </w:rPr>
              <w:t>0</w:t>
            </w:r>
          </w:p>
        </w:tc>
        <w:tc>
          <w:tcPr>
            <w:tcW w:w="2060" w:type="dxa"/>
            <w:vAlign w:val="center"/>
          </w:tcPr>
          <w:p>
            <w:pPr>
              <w:jc w:val="center"/>
              <w:rPr>
                <w:rFonts w:ascii="Times New Roman" w:hAnsi="Times New Roman"/>
                <w:sz w:val="21"/>
                <w:szCs w:val="21"/>
              </w:rPr>
            </w:pPr>
            <w:r>
              <w:rPr>
                <w:rFonts w:ascii="Times New Roman" w:hAnsi="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Times New Roman" w:hAnsi="Times New Roman"/>
                <w:sz w:val="21"/>
                <w:szCs w:val="21"/>
              </w:rPr>
            </w:pPr>
            <w:r>
              <w:rPr>
                <w:rFonts w:hint="eastAsia" w:ascii="Times New Roman" w:hAnsi="Times New Roman"/>
                <w:sz w:val="21"/>
                <w:szCs w:val="21"/>
              </w:rPr>
              <w:t>未评级</w:t>
            </w:r>
          </w:p>
        </w:tc>
        <w:tc>
          <w:tcPr>
            <w:tcW w:w="1821" w:type="dxa"/>
            <w:vAlign w:val="center"/>
          </w:tcPr>
          <w:p>
            <w:pPr>
              <w:jc w:val="center"/>
              <w:rPr>
                <w:rFonts w:ascii="Times New Roman" w:hAnsi="Times New Roman"/>
                <w:sz w:val="21"/>
                <w:szCs w:val="21"/>
              </w:rPr>
            </w:pPr>
            <w:r>
              <w:rPr>
                <w:rFonts w:ascii="Times New Roman" w:hAnsi="Times New Roman"/>
                <w:sz w:val="21"/>
                <w:szCs w:val="21"/>
              </w:rPr>
              <w:t>0</w:t>
            </w:r>
          </w:p>
        </w:tc>
        <w:tc>
          <w:tcPr>
            <w:tcW w:w="1822" w:type="dxa"/>
            <w:vAlign w:val="center"/>
          </w:tcPr>
          <w:p>
            <w:pPr>
              <w:jc w:val="center"/>
              <w:rPr>
                <w:rFonts w:ascii="Times New Roman" w:hAnsi="Times New Roman"/>
                <w:sz w:val="21"/>
                <w:szCs w:val="21"/>
              </w:rPr>
            </w:pPr>
            <w:r>
              <w:rPr>
                <w:rFonts w:ascii="Times New Roman" w:hAnsi="Times New Roman"/>
                <w:sz w:val="21"/>
                <w:szCs w:val="21"/>
              </w:rPr>
              <w:t>0</w:t>
            </w:r>
          </w:p>
        </w:tc>
        <w:tc>
          <w:tcPr>
            <w:tcW w:w="2060" w:type="dxa"/>
            <w:vAlign w:val="center"/>
          </w:tcPr>
          <w:p>
            <w:pPr>
              <w:jc w:val="center"/>
              <w:rPr>
                <w:rFonts w:ascii="Times New Roman" w:hAnsi="Times New Roman"/>
                <w:sz w:val="21"/>
                <w:szCs w:val="21"/>
              </w:rPr>
            </w:pPr>
            <w:r>
              <w:rPr>
                <w:rFonts w:ascii="Times New Roman" w:hAnsi="Times New Roman"/>
                <w:sz w:val="21"/>
                <w:szCs w:val="21"/>
              </w:rPr>
              <w:t>0</w:t>
            </w:r>
          </w:p>
        </w:tc>
        <w:tc>
          <w:tcPr>
            <w:tcW w:w="2060" w:type="dxa"/>
            <w:vAlign w:val="center"/>
          </w:tcPr>
          <w:p>
            <w:pPr>
              <w:jc w:val="center"/>
              <w:rPr>
                <w:rFonts w:ascii="Times New Roman" w:hAnsi="Times New Roman"/>
                <w:sz w:val="21"/>
                <w:szCs w:val="21"/>
              </w:rPr>
            </w:pPr>
            <w:r>
              <w:rPr>
                <w:rFonts w:ascii="Times New Roman" w:hAnsi="Times New Roman"/>
                <w:sz w:val="21"/>
                <w:szCs w:val="21"/>
              </w:rPr>
              <w:t>0</w:t>
            </w:r>
          </w:p>
        </w:tc>
      </w:tr>
    </w:tbl>
    <w:p>
      <w:pPr>
        <w:rPr>
          <w:rFonts w:ascii="Times New Roman" w:hAnsi="Times New Roman"/>
        </w:rPr>
      </w:pPr>
    </w:p>
    <w:p>
      <w:pPr>
        <w:pStyle w:val="5"/>
        <w:rPr>
          <w:rFonts w:ascii="Times New Roman" w:hAnsi="Times New Roman" w:eastAsia="宋体" w:cstheme="minorBidi"/>
          <w:b w:val="0"/>
          <w:bCs w:val="0"/>
          <w:kern w:val="2"/>
          <w:sz w:val="24"/>
          <w:szCs w:val="24"/>
        </w:rPr>
      </w:pPr>
      <w:r>
        <w:rPr>
          <w:rFonts w:ascii="Times New Roman" w:hAnsi="Times New Roman" w:eastAsia="宋体" w:cstheme="minorBidi"/>
          <w:b w:val="0"/>
          <w:bCs w:val="0"/>
          <w:kern w:val="2"/>
          <w:sz w:val="24"/>
          <w:szCs w:val="24"/>
        </w:rPr>
        <w:t>4.2.2专业课校内授课教师最高学位情况分析</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专业课校内授课教师中最高学位为博士的为8</w:t>
      </w:r>
      <w:r>
        <w:rPr>
          <w:rFonts w:ascii="Times New Roman" w:hAnsi="Times New Roman" w:cs="Times New Roman"/>
          <w:szCs w:val="28"/>
        </w:rPr>
        <w:t>4</w:t>
      </w:r>
      <w:r>
        <w:rPr>
          <w:rFonts w:hint="eastAsia" w:ascii="Times New Roman" w:hAnsi="Times New Roman" w:cs="Times New Roman"/>
          <w:szCs w:val="28"/>
        </w:rPr>
        <w:t>人，占比</w:t>
      </w:r>
      <w:r>
        <w:rPr>
          <w:rFonts w:ascii="Times New Roman" w:hAnsi="Times New Roman" w:cs="Times New Roman"/>
          <w:szCs w:val="28"/>
        </w:rPr>
        <w:t>79.25</w:t>
      </w:r>
      <w:r>
        <w:rPr>
          <w:rFonts w:hint="eastAsia" w:ascii="Times New Roman" w:hAnsi="Times New Roman" w:cs="Times New Roman"/>
          <w:szCs w:val="28"/>
        </w:rPr>
        <w:t>%，最高学位为硕士的为2</w:t>
      </w:r>
      <w:r>
        <w:rPr>
          <w:rFonts w:ascii="Times New Roman" w:hAnsi="Times New Roman" w:cs="Times New Roman"/>
          <w:szCs w:val="28"/>
        </w:rPr>
        <w:t>2</w:t>
      </w:r>
      <w:r>
        <w:rPr>
          <w:rFonts w:hint="eastAsia" w:ascii="Times New Roman" w:hAnsi="Times New Roman" w:cs="Times New Roman"/>
          <w:szCs w:val="28"/>
        </w:rPr>
        <w:t>人，占比</w:t>
      </w:r>
      <w:r>
        <w:rPr>
          <w:rFonts w:ascii="Times New Roman" w:hAnsi="Times New Roman" w:cs="Times New Roman"/>
          <w:szCs w:val="28"/>
        </w:rPr>
        <w:t>20.75</w:t>
      </w:r>
      <w:r>
        <w:rPr>
          <w:rFonts w:hint="eastAsia" w:ascii="Times New Roman" w:hAnsi="Times New Roman" w:cs="Times New Roman"/>
          <w:szCs w:val="28"/>
        </w:rPr>
        <w:t>%；核心课校内授课教师共</w:t>
      </w:r>
      <w:r>
        <w:rPr>
          <w:rFonts w:ascii="Times New Roman" w:hAnsi="Times New Roman" w:cs="Times New Roman"/>
          <w:szCs w:val="28"/>
        </w:rPr>
        <w:t>31</w:t>
      </w:r>
      <w:r>
        <w:rPr>
          <w:rFonts w:hint="eastAsia" w:ascii="Times New Roman" w:hAnsi="Times New Roman" w:cs="Times New Roman"/>
          <w:szCs w:val="28"/>
        </w:rPr>
        <w:t>人，其中最高学位为博士的为29人，占比</w:t>
      </w:r>
      <w:r>
        <w:rPr>
          <w:rFonts w:ascii="Times New Roman" w:hAnsi="Times New Roman" w:cs="Times New Roman"/>
          <w:szCs w:val="28"/>
        </w:rPr>
        <w:t>70.97</w:t>
      </w:r>
      <w:r>
        <w:rPr>
          <w:rFonts w:hint="eastAsia" w:ascii="Times New Roman" w:hAnsi="Times New Roman" w:cs="Times New Roman"/>
          <w:szCs w:val="28"/>
        </w:rPr>
        <w:t>%，最高学位为硕士的为</w:t>
      </w:r>
      <w:r>
        <w:rPr>
          <w:rFonts w:ascii="Times New Roman" w:hAnsi="Times New Roman" w:cs="Times New Roman"/>
          <w:szCs w:val="28"/>
        </w:rPr>
        <w:t>9</w:t>
      </w:r>
      <w:r>
        <w:rPr>
          <w:rFonts w:hint="eastAsia" w:ascii="Times New Roman" w:hAnsi="Times New Roman" w:cs="Times New Roman"/>
          <w:szCs w:val="28"/>
        </w:rPr>
        <w:t>人，占比</w:t>
      </w:r>
      <w:r>
        <w:rPr>
          <w:rFonts w:ascii="Times New Roman" w:hAnsi="Times New Roman" w:cs="Times New Roman"/>
          <w:szCs w:val="28"/>
        </w:rPr>
        <w:t>29.03</w:t>
      </w:r>
      <w:r>
        <w:rPr>
          <w:rFonts w:hint="eastAsia" w:ascii="Times New Roman" w:hAnsi="Times New Roman" w:cs="Times New Roman"/>
          <w:szCs w:val="28"/>
        </w:rPr>
        <w:t>%。</w:t>
      </w:r>
    </w:p>
    <w:p>
      <w:pPr>
        <w:pStyle w:val="36"/>
        <w:spacing w:before="156" w:after="156"/>
        <w:rPr>
          <w:rFonts w:hint="eastAsia"/>
        </w:rPr>
      </w:pPr>
      <w:r>
        <w:t>表</w:t>
      </w:r>
      <w:r>
        <w:rPr>
          <w:rFonts w:hint="eastAsia"/>
        </w:rPr>
        <w:t>1</w:t>
      </w:r>
      <w:r>
        <w:t xml:space="preserve">5 </w:t>
      </w:r>
      <w:r>
        <w:rPr>
          <w:rFonts w:hint="eastAsia"/>
        </w:rPr>
        <w:t>工商管理</w:t>
      </w:r>
      <w:r>
        <w:t>专业</w:t>
      </w:r>
      <w:r>
        <w:rPr>
          <w:rFonts w:hint="eastAsia"/>
        </w:rPr>
        <w:t>校内授课教师学位分布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776"/>
        <w:gridCol w:w="1628"/>
        <w:gridCol w:w="2074"/>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Borders>
              <w:top w:val="single" w:color="000000" w:sz="2" w:space="0"/>
              <w:left w:val="single" w:color="000000" w:sz="4"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项目</w:t>
            </w:r>
          </w:p>
        </w:tc>
        <w:tc>
          <w:tcPr>
            <w:tcW w:w="177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专业课授课教师</w:t>
            </w:r>
          </w:p>
        </w:tc>
        <w:tc>
          <w:tcPr>
            <w:tcW w:w="1628"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比例(</w:t>
            </w:r>
            <w:r>
              <w:rPr>
                <w:rFonts w:ascii="Times New Roman" w:hAnsi="Times New Roman"/>
                <w:sz w:val="21"/>
                <w:szCs w:val="21"/>
              </w:rPr>
              <w:t>%</w:t>
            </w:r>
            <w:r>
              <w:rPr>
                <w:rFonts w:hint="eastAsia" w:ascii="Times New Roman" w:hAnsi="Times New Roman"/>
                <w:sz w:val="21"/>
                <w:szCs w:val="21"/>
              </w:rPr>
              <w:t>)</w:t>
            </w:r>
          </w:p>
        </w:tc>
        <w:tc>
          <w:tcPr>
            <w:tcW w:w="20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核心课授课教师</w:t>
            </w:r>
          </w:p>
        </w:tc>
        <w:tc>
          <w:tcPr>
            <w:tcW w:w="1925"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比例(</w:t>
            </w:r>
            <w:r>
              <w:rPr>
                <w:rFonts w:ascii="Times New Roman" w:hAnsi="Times New Roman"/>
                <w:sz w:val="21"/>
                <w:szCs w:val="21"/>
              </w:rPr>
              <w:t>%</w:t>
            </w: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ascii="Times New Roman" w:hAnsi="Times New Roman"/>
                <w:sz w:val="21"/>
                <w:szCs w:val="21"/>
              </w:rPr>
            </w:pPr>
            <w:r>
              <w:rPr>
                <w:rFonts w:hint="eastAsia" w:ascii="Times New Roman" w:hAnsi="Times New Roman"/>
                <w:sz w:val="21"/>
                <w:szCs w:val="22"/>
              </w:rPr>
              <w:t>博士</w:t>
            </w:r>
          </w:p>
        </w:tc>
        <w:tc>
          <w:tcPr>
            <w:tcW w:w="1776" w:type="dxa"/>
            <w:vAlign w:val="center"/>
          </w:tcPr>
          <w:p>
            <w:pPr>
              <w:jc w:val="center"/>
              <w:rPr>
                <w:rFonts w:ascii="Times New Roman" w:hAnsi="Times New Roman"/>
                <w:sz w:val="21"/>
                <w:szCs w:val="21"/>
              </w:rPr>
            </w:pPr>
            <w:r>
              <w:rPr>
                <w:rFonts w:ascii="Times New Roman" w:hAnsi="Times New Roman"/>
                <w:sz w:val="21"/>
                <w:szCs w:val="21"/>
              </w:rPr>
              <w:t>84</w:t>
            </w:r>
          </w:p>
        </w:tc>
        <w:tc>
          <w:tcPr>
            <w:tcW w:w="1628" w:type="dxa"/>
            <w:vAlign w:val="center"/>
          </w:tcPr>
          <w:p>
            <w:pPr>
              <w:jc w:val="center"/>
              <w:rPr>
                <w:rFonts w:ascii="Times New Roman" w:hAnsi="Times New Roman"/>
                <w:sz w:val="21"/>
                <w:szCs w:val="21"/>
              </w:rPr>
            </w:pPr>
            <w:r>
              <w:rPr>
                <w:rFonts w:ascii="Times New Roman" w:hAnsi="Times New Roman"/>
                <w:sz w:val="21"/>
                <w:szCs w:val="21"/>
              </w:rPr>
              <w:t>79.25</w:t>
            </w:r>
          </w:p>
        </w:tc>
        <w:tc>
          <w:tcPr>
            <w:tcW w:w="2074" w:type="dxa"/>
            <w:vAlign w:val="center"/>
          </w:tcPr>
          <w:p>
            <w:pPr>
              <w:jc w:val="center"/>
              <w:rPr>
                <w:rFonts w:ascii="Times New Roman" w:hAnsi="Times New Roman"/>
                <w:sz w:val="21"/>
                <w:szCs w:val="21"/>
              </w:rPr>
            </w:pPr>
            <w:r>
              <w:rPr>
                <w:rFonts w:ascii="Times New Roman" w:hAnsi="Times New Roman"/>
                <w:sz w:val="21"/>
                <w:szCs w:val="21"/>
              </w:rPr>
              <w:t>22</w:t>
            </w:r>
          </w:p>
        </w:tc>
        <w:tc>
          <w:tcPr>
            <w:tcW w:w="1925" w:type="dxa"/>
            <w:vAlign w:val="center"/>
          </w:tcPr>
          <w:p>
            <w:pPr>
              <w:jc w:val="center"/>
              <w:rPr>
                <w:rFonts w:ascii="Times New Roman" w:hAnsi="Times New Roman"/>
                <w:sz w:val="21"/>
                <w:szCs w:val="21"/>
              </w:rPr>
            </w:pPr>
            <w:r>
              <w:rPr>
                <w:rFonts w:ascii="Times New Roman" w:hAnsi="Times New Roman"/>
                <w:sz w:val="21"/>
                <w:szCs w:val="21"/>
              </w:rPr>
              <w:t>70.97</w:t>
            </w:r>
            <w:bookmarkStart w:id="68" w:name="OLE_LINK36"/>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ascii="Times New Roman" w:hAnsi="Times New Roman"/>
                <w:sz w:val="21"/>
                <w:szCs w:val="21"/>
              </w:rPr>
            </w:pPr>
            <w:r>
              <w:rPr>
                <w:rFonts w:hint="eastAsia" w:ascii="Times New Roman" w:hAnsi="Times New Roman"/>
                <w:sz w:val="21"/>
                <w:szCs w:val="22"/>
              </w:rPr>
              <w:t>硕士</w:t>
            </w:r>
          </w:p>
        </w:tc>
        <w:tc>
          <w:tcPr>
            <w:tcW w:w="1776" w:type="dxa"/>
            <w:vAlign w:val="center"/>
          </w:tcPr>
          <w:p>
            <w:pPr>
              <w:jc w:val="center"/>
              <w:rPr>
                <w:rFonts w:ascii="Times New Roman" w:hAnsi="Times New Roman"/>
                <w:sz w:val="21"/>
                <w:szCs w:val="21"/>
              </w:rPr>
            </w:pPr>
            <w:r>
              <w:rPr>
                <w:rFonts w:ascii="Times New Roman" w:hAnsi="Times New Roman"/>
                <w:sz w:val="21"/>
                <w:szCs w:val="21"/>
              </w:rPr>
              <w:t>22</w:t>
            </w:r>
          </w:p>
        </w:tc>
        <w:tc>
          <w:tcPr>
            <w:tcW w:w="1628" w:type="dxa"/>
            <w:vAlign w:val="center"/>
          </w:tcPr>
          <w:p>
            <w:pPr>
              <w:jc w:val="center"/>
              <w:rPr>
                <w:rFonts w:ascii="Times New Roman" w:hAnsi="Times New Roman"/>
                <w:sz w:val="21"/>
                <w:szCs w:val="21"/>
              </w:rPr>
            </w:pPr>
            <w:r>
              <w:rPr>
                <w:rFonts w:ascii="Times New Roman" w:hAnsi="Times New Roman"/>
                <w:sz w:val="21"/>
                <w:szCs w:val="21"/>
              </w:rPr>
              <w:t>20.75</w:t>
            </w:r>
            <w:bookmarkStart w:id="69" w:name="OLE_LINK35"/>
            <w:bookmarkEnd w:id="69"/>
          </w:p>
        </w:tc>
        <w:tc>
          <w:tcPr>
            <w:tcW w:w="2074" w:type="dxa"/>
            <w:vAlign w:val="center"/>
          </w:tcPr>
          <w:p>
            <w:pPr>
              <w:jc w:val="center"/>
              <w:rPr>
                <w:rFonts w:ascii="Times New Roman" w:hAnsi="Times New Roman"/>
                <w:sz w:val="21"/>
                <w:szCs w:val="21"/>
              </w:rPr>
            </w:pPr>
            <w:r>
              <w:rPr>
                <w:rFonts w:ascii="Times New Roman" w:hAnsi="Times New Roman"/>
                <w:sz w:val="21"/>
                <w:szCs w:val="21"/>
              </w:rPr>
              <w:t>9</w:t>
            </w:r>
          </w:p>
        </w:tc>
        <w:tc>
          <w:tcPr>
            <w:tcW w:w="1925" w:type="dxa"/>
            <w:vAlign w:val="center"/>
          </w:tcPr>
          <w:p>
            <w:pPr>
              <w:jc w:val="center"/>
              <w:rPr>
                <w:rFonts w:ascii="Times New Roman" w:hAnsi="Times New Roman"/>
                <w:sz w:val="21"/>
                <w:szCs w:val="21"/>
              </w:rPr>
            </w:pPr>
            <w:r>
              <w:rPr>
                <w:rFonts w:ascii="Times New Roman" w:hAnsi="Times New Roman"/>
                <w:sz w:val="21"/>
                <w:szCs w:val="21"/>
              </w:rPr>
              <w:t>29.03</w:t>
            </w:r>
            <w:bookmarkStart w:id="70" w:name="OLE_LINK37"/>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ascii="Times New Roman" w:hAnsi="Times New Roman"/>
                <w:sz w:val="21"/>
                <w:szCs w:val="21"/>
              </w:rPr>
            </w:pPr>
            <w:r>
              <w:rPr>
                <w:rFonts w:hint="eastAsia" w:ascii="Times New Roman" w:hAnsi="Times New Roman"/>
                <w:sz w:val="21"/>
                <w:szCs w:val="22"/>
              </w:rPr>
              <w:t>学士</w:t>
            </w:r>
          </w:p>
        </w:tc>
        <w:tc>
          <w:tcPr>
            <w:tcW w:w="1776" w:type="dxa"/>
            <w:vAlign w:val="center"/>
          </w:tcPr>
          <w:p>
            <w:pPr>
              <w:jc w:val="center"/>
              <w:rPr>
                <w:rFonts w:ascii="Times New Roman" w:hAnsi="Times New Roman"/>
                <w:sz w:val="21"/>
                <w:szCs w:val="21"/>
              </w:rPr>
            </w:pPr>
            <w:r>
              <w:rPr>
                <w:rFonts w:ascii="Times New Roman" w:hAnsi="Times New Roman"/>
                <w:sz w:val="21"/>
                <w:szCs w:val="21"/>
              </w:rPr>
              <w:t>0</w:t>
            </w:r>
          </w:p>
        </w:tc>
        <w:tc>
          <w:tcPr>
            <w:tcW w:w="1628" w:type="dxa"/>
            <w:vAlign w:val="center"/>
          </w:tcPr>
          <w:p>
            <w:pPr>
              <w:jc w:val="center"/>
              <w:rPr>
                <w:rFonts w:ascii="Times New Roman" w:hAnsi="Times New Roman"/>
                <w:sz w:val="21"/>
                <w:szCs w:val="21"/>
              </w:rPr>
            </w:pPr>
            <w:r>
              <w:rPr>
                <w:rFonts w:ascii="Times New Roman" w:hAnsi="Times New Roman"/>
                <w:sz w:val="21"/>
                <w:szCs w:val="21"/>
              </w:rPr>
              <w:t>0</w:t>
            </w:r>
          </w:p>
        </w:tc>
        <w:tc>
          <w:tcPr>
            <w:tcW w:w="2074" w:type="dxa"/>
            <w:vAlign w:val="center"/>
          </w:tcPr>
          <w:p>
            <w:pPr>
              <w:jc w:val="center"/>
              <w:rPr>
                <w:rFonts w:ascii="Times New Roman" w:hAnsi="Times New Roman"/>
                <w:sz w:val="21"/>
                <w:szCs w:val="21"/>
              </w:rPr>
            </w:pPr>
            <w:r>
              <w:rPr>
                <w:rFonts w:ascii="Times New Roman" w:hAnsi="Times New Roman"/>
                <w:sz w:val="21"/>
                <w:szCs w:val="21"/>
              </w:rPr>
              <w:t>0</w:t>
            </w:r>
          </w:p>
        </w:tc>
        <w:tc>
          <w:tcPr>
            <w:tcW w:w="1925" w:type="dxa"/>
            <w:vAlign w:val="center"/>
          </w:tcPr>
          <w:p>
            <w:pPr>
              <w:jc w:val="center"/>
              <w:rPr>
                <w:rFonts w:ascii="Times New Roman" w:hAnsi="Times New Roman"/>
                <w:sz w:val="21"/>
                <w:szCs w:val="21"/>
              </w:rPr>
            </w:pPr>
            <w:r>
              <w:rPr>
                <w:rFonts w:ascii="Times New Roman" w:hAnsi="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ascii="Times New Roman" w:hAnsi="Times New Roman"/>
                <w:sz w:val="21"/>
                <w:szCs w:val="21"/>
              </w:rPr>
            </w:pPr>
            <w:r>
              <w:rPr>
                <w:rFonts w:hint="eastAsia" w:ascii="Times New Roman" w:hAnsi="Times New Roman"/>
                <w:sz w:val="21"/>
                <w:szCs w:val="22"/>
              </w:rPr>
              <w:t>无学位</w:t>
            </w:r>
          </w:p>
        </w:tc>
        <w:tc>
          <w:tcPr>
            <w:tcW w:w="1776" w:type="dxa"/>
            <w:vAlign w:val="center"/>
          </w:tcPr>
          <w:p>
            <w:pPr>
              <w:jc w:val="center"/>
              <w:rPr>
                <w:rFonts w:ascii="Times New Roman" w:hAnsi="Times New Roman"/>
                <w:sz w:val="21"/>
                <w:szCs w:val="21"/>
              </w:rPr>
            </w:pPr>
            <w:r>
              <w:rPr>
                <w:rFonts w:ascii="Times New Roman" w:hAnsi="Times New Roman"/>
                <w:sz w:val="21"/>
                <w:szCs w:val="21"/>
              </w:rPr>
              <w:t>0</w:t>
            </w:r>
          </w:p>
        </w:tc>
        <w:tc>
          <w:tcPr>
            <w:tcW w:w="1628" w:type="dxa"/>
            <w:vAlign w:val="center"/>
          </w:tcPr>
          <w:p>
            <w:pPr>
              <w:jc w:val="center"/>
              <w:rPr>
                <w:rFonts w:ascii="Times New Roman" w:hAnsi="Times New Roman"/>
                <w:sz w:val="21"/>
                <w:szCs w:val="21"/>
              </w:rPr>
            </w:pPr>
            <w:r>
              <w:rPr>
                <w:rFonts w:ascii="Times New Roman" w:hAnsi="Times New Roman"/>
                <w:sz w:val="21"/>
                <w:szCs w:val="21"/>
              </w:rPr>
              <w:t>0</w:t>
            </w:r>
          </w:p>
        </w:tc>
        <w:tc>
          <w:tcPr>
            <w:tcW w:w="2074" w:type="dxa"/>
            <w:vAlign w:val="center"/>
          </w:tcPr>
          <w:p>
            <w:pPr>
              <w:jc w:val="center"/>
              <w:rPr>
                <w:rFonts w:ascii="Times New Roman" w:hAnsi="Times New Roman"/>
                <w:sz w:val="21"/>
                <w:szCs w:val="21"/>
              </w:rPr>
            </w:pPr>
            <w:r>
              <w:rPr>
                <w:rFonts w:ascii="Times New Roman" w:hAnsi="Times New Roman"/>
                <w:sz w:val="21"/>
                <w:szCs w:val="21"/>
              </w:rPr>
              <w:t>0</w:t>
            </w:r>
          </w:p>
        </w:tc>
        <w:tc>
          <w:tcPr>
            <w:tcW w:w="1925" w:type="dxa"/>
            <w:vAlign w:val="center"/>
          </w:tcPr>
          <w:p>
            <w:pPr>
              <w:jc w:val="center"/>
              <w:rPr>
                <w:rFonts w:ascii="Times New Roman" w:hAnsi="Times New Roman"/>
                <w:sz w:val="21"/>
                <w:szCs w:val="21"/>
              </w:rPr>
            </w:pPr>
            <w:r>
              <w:rPr>
                <w:rFonts w:ascii="Times New Roman" w:hAnsi="Times New Roman"/>
                <w:sz w:val="21"/>
                <w:szCs w:val="21"/>
              </w:rPr>
              <w:t>0</w:t>
            </w:r>
            <w:bookmarkStart w:id="71" w:name="OLE_LINK38"/>
            <w:bookmarkEnd w:id="71"/>
          </w:p>
        </w:tc>
      </w:tr>
    </w:tbl>
    <w:p>
      <w:pPr>
        <w:rPr>
          <w:rFonts w:ascii="Times New Roman" w:hAnsi="Times New Roman"/>
        </w:rPr>
      </w:pPr>
    </w:p>
    <w:p>
      <w:pPr>
        <w:pStyle w:val="5"/>
        <w:rPr>
          <w:rFonts w:ascii="Times New Roman" w:hAnsi="Times New Roman" w:eastAsia="宋体" w:cstheme="minorBidi"/>
          <w:b w:val="0"/>
          <w:bCs w:val="0"/>
          <w:kern w:val="2"/>
          <w:sz w:val="24"/>
          <w:szCs w:val="24"/>
        </w:rPr>
      </w:pPr>
      <w:r>
        <w:rPr>
          <w:rFonts w:ascii="Times New Roman" w:hAnsi="Times New Roman" w:eastAsia="宋体" w:cstheme="minorBidi"/>
          <w:b w:val="0"/>
          <w:bCs w:val="0"/>
          <w:kern w:val="2"/>
          <w:sz w:val="24"/>
          <w:szCs w:val="24"/>
        </w:rPr>
        <w:t>4.2.3专业课校内授课教师</w:t>
      </w:r>
      <w:bookmarkStart w:id="72" w:name="OLE_LINK39"/>
      <w:r>
        <w:rPr>
          <w:rFonts w:ascii="Times New Roman" w:hAnsi="Times New Roman" w:eastAsia="宋体" w:cstheme="minorBidi"/>
          <w:b w:val="0"/>
          <w:bCs w:val="0"/>
          <w:kern w:val="2"/>
          <w:sz w:val="24"/>
          <w:szCs w:val="24"/>
        </w:rPr>
        <w:t>年龄</w:t>
      </w:r>
      <w:bookmarkEnd w:id="72"/>
      <w:r>
        <w:rPr>
          <w:rFonts w:ascii="Times New Roman" w:hAnsi="Times New Roman" w:eastAsia="宋体" w:cstheme="minorBidi"/>
          <w:b w:val="0"/>
          <w:bCs w:val="0"/>
          <w:kern w:val="2"/>
          <w:sz w:val="24"/>
          <w:szCs w:val="24"/>
        </w:rPr>
        <w:t>情况分析</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专业课校内授课教师共10</w:t>
      </w:r>
      <w:r>
        <w:rPr>
          <w:rFonts w:ascii="Times New Roman" w:hAnsi="Times New Roman" w:cs="Times New Roman"/>
          <w:szCs w:val="28"/>
        </w:rPr>
        <w:t>6</w:t>
      </w:r>
      <w:r>
        <w:rPr>
          <w:rFonts w:hint="eastAsia" w:ascii="Times New Roman" w:hAnsi="Times New Roman" w:cs="Times New Roman"/>
          <w:szCs w:val="28"/>
        </w:rPr>
        <w:t>人，其中35岁及以下的为18人，占比</w:t>
      </w:r>
      <w:r>
        <w:rPr>
          <w:rFonts w:ascii="Times New Roman" w:hAnsi="Times New Roman" w:cs="Times New Roman"/>
          <w:szCs w:val="28"/>
        </w:rPr>
        <w:t>16.98</w:t>
      </w:r>
      <w:r>
        <w:rPr>
          <w:rFonts w:hint="eastAsia" w:ascii="Times New Roman" w:hAnsi="Times New Roman" w:cs="Times New Roman"/>
          <w:szCs w:val="28"/>
        </w:rPr>
        <w:t>%，36-45岁的为5</w:t>
      </w:r>
      <w:r>
        <w:rPr>
          <w:rFonts w:ascii="Times New Roman" w:hAnsi="Times New Roman" w:cs="Times New Roman"/>
          <w:szCs w:val="28"/>
        </w:rPr>
        <w:t>4</w:t>
      </w:r>
      <w:r>
        <w:rPr>
          <w:rFonts w:hint="eastAsia" w:ascii="Times New Roman" w:hAnsi="Times New Roman" w:cs="Times New Roman"/>
          <w:szCs w:val="28"/>
        </w:rPr>
        <w:t>人，占比</w:t>
      </w:r>
      <w:r>
        <w:rPr>
          <w:rFonts w:ascii="Times New Roman" w:hAnsi="Times New Roman" w:cs="Times New Roman"/>
          <w:szCs w:val="28"/>
        </w:rPr>
        <w:t>50.94</w:t>
      </w:r>
      <w:r>
        <w:rPr>
          <w:rFonts w:hint="eastAsia" w:ascii="Times New Roman" w:hAnsi="Times New Roman" w:cs="Times New Roman"/>
          <w:szCs w:val="28"/>
        </w:rPr>
        <w:t>%，46-55岁的为2</w:t>
      </w:r>
      <w:r>
        <w:rPr>
          <w:rFonts w:ascii="Times New Roman" w:hAnsi="Times New Roman" w:cs="Times New Roman"/>
          <w:szCs w:val="28"/>
        </w:rPr>
        <w:t>9</w:t>
      </w:r>
      <w:r>
        <w:rPr>
          <w:rFonts w:hint="eastAsia" w:ascii="Times New Roman" w:hAnsi="Times New Roman" w:cs="Times New Roman"/>
          <w:szCs w:val="28"/>
        </w:rPr>
        <w:t>人，占比</w:t>
      </w:r>
      <w:r>
        <w:rPr>
          <w:rFonts w:ascii="Times New Roman" w:hAnsi="Times New Roman" w:cs="Times New Roman"/>
          <w:szCs w:val="28"/>
        </w:rPr>
        <w:t>27.36</w:t>
      </w:r>
      <w:r>
        <w:rPr>
          <w:rFonts w:hint="eastAsia" w:ascii="Times New Roman" w:hAnsi="Times New Roman" w:cs="Times New Roman"/>
          <w:szCs w:val="28"/>
        </w:rPr>
        <w:t>%，56岁及以上的为5人，占比</w:t>
      </w:r>
      <w:r>
        <w:rPr>
          <w:rFonts w:ascii="Times New Roman" w:hAnsi="Times New Roman" w:cs="Times New Roman"/>
          <w:szCs w:val="28"/>
        </w:rPr>
        <w:t>4.72</w:t>
      </w:r>
      <w:r>
        <w:rPr>
          <w:rFonts w:hint="eastAsia" w:ascii="Times New Roman" w:hAnsi="Times New Roman" w:cs="Times New Roman"/>
          <w:szCs w:val="28"/>
        </w:rPr>
        <w:t>%；核心课校内授课教师共</w:t>
      </w:r>
      <w:r>
        <w:rPr>
          <w:rFonts w:ascii="Times New Roman" w:hAnsi="Times New Roman" w:cs="Times New Roman"/>
          <w:szCs w:val="28"/>
        </w:rPr>
        <w:t>31</w:t>
      </w:r>
      <w:r>
        <w:rPr>
          <w:rFonts w:hint="eastAsia" w:ascii="Times New Roman" w:hAnsi="Times New Roman" w:cs="Times New Roman"/>
          <w:szCs w:val="28"/>
        </w:rPr>
        <w:t>人，其中35岁及以下的</w:t>
      </w:r>
      <w:r>
        <w:rPr>
          <w:rFonts w:ascii="Times New Roman" w:hAnsi="Times New Roman" w:cs="Times New Roman"/>
          <w:szCs w:val="28"/>
        </w:rPr>
        <w:t>4</w:t>
      </w:r>
      <w:r>
        <w:rPr>
          <w:rFonts w:hint="eastAsia" w:ascii="Times New Roman" w:hAnsi="Times New Roman" w:cs="Times New Roman"/>
          <w:szCs w:val="28"/>
        </w:rPr>
        <w:t>人，36-45岁的为13人，46-55岁的为</w:t>
      </w:r>
      <w:r>
        <w:rPr>
          <w:rFonts w:ascii="Times New Roman" w:hAnsi="Times New Roman" w:cs="Times New Roman"/>
          <w:szCs w:val="28"/>
        </w:rPr>
        <w:t>13</w:t>
      </w:r>
      <w:r>
        <w:rPr>
          <w:rFonts w:hint="eastAsia" w:ascii="Times New Roman" w:hAnsi="Times New Roman" w:cs="Times New Roman"/>
          <w:szCs w:val="28"/>
        </w:rPr>
        <w:t>人，56岁及以上的为2人。</w:t>
      </w:r>
    </w:p>
    <w:p>
      <w:pPr>
        <w:pStyle w:val="36"/>
        <w:spacing w:before="156" w:after="156"/>
      </w:pPr>
      <w:r>
        <w:t>表</w:t>
      </w:r>
      <w:r>
        <w:rPr>
          <w:rFonts w:hint="eastAsia"/>
        </w:rPr>
        <w:t>1</w:t>
      </w:r>
      <w:r>
        <w:t xml:space="preserve">6 </w:t>
      </w:r>
      <w:r>
        <w:rPr>
          <w:rFonts w:hint="eastAsia"/>
        </w:rPr>
        <w:t>工商管理</w:t>
      </w:r>
      <w:r>
        <w:t>专业</w:t>
      </w:r>
      <w:r>
        <w:rPr>
          <w:rFonts w:hint="eastAsia"/>
        </w:rPr>
        <w:t>校内授课教师年龄分布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984"/>
        <w:gridCol w:w="1560"/>
        <w:gridCol w:w="1842"/>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000000" w:sz="2" w:space="0"/>
              <w:left w:val="single" w:color="000000" w:sz="4"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项目</w:t>
            </w:r>
          </w:p>
        </w:tc>
        <w:tc>
          <w:tcPr>
            <w:tcW w:w="198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专业课授课教师</w:t>
            </w:r>
          </w:p>
        </w:tc>
        <w:tc>
          <w:tcPr>
            <w:tcW w:w="15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比例(</w:t>
            </w:r>
            <w:r>
              <w:rPr>
                <w:rFonts w:ascii="Times New Roman" w:hAnsi="Times New Roman"/>
                <w:sz w:val="21"/>
                <w:szCs w:val="21"/>
              </w:rPr>
              <w:t>%</w:t>
            </w:r>
            <w:r>
              <w:rPr>
                <w:rFonts w:hint="eastAsia" w:ascii="Times New Roman" w:hAnsi="Times New Roman"/>
                <w:sz w:val="21"/>
                <w:szCs w:val="21"/>
              </w:rPr>
              <w:t>)</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核心课授课教师</w:t>
            </w:r>
          </w:p>
        </w:tc>
        <w:tc>
          <w:tcPr>
            <w:tcW w:w="149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比例(</w:t>
            </w:r>
            <w:r>
              <w:rPr>
                <w:rFonts w:ascii="Times New Roman" w:hAnsi="Times New Roman"/>
                <w:sz w:val="21"/>
                <w:szCs w:val="21"/>
              </w:rPr>
              <w:t>%</w:t>
            </w: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jc w:val="center"/>
              <w:rPr>
                <w:rFonts w:ascii="Times New Roman" w:hAnsi="Times New Roman"/>
                <w:sz w:val="21"/>
                <w:szCs w:val="21"/>
              </w:rPr>
            </w:pPr>
            <w:r>
              <w:rPr>
                <w:rFonts w:ascii="Times New Roman" w:hAnsi="Times New Roman" w:eastAsia="Times New Roman" w:cs="Noto Sans Mono CJK JP Regular"/>
                <w:b/>
                <w:sz w:val="21"/>
                <w:szCs w:val="22"/>
              </w:rPr>
              <w:t xml:space="preserve">35 </w:t>
            </w:r>
            <w:r>
              <w:rPr>
                <w:rFonts w:hint="eastAsia" w:ascii="Times New Roman" w:hAnsi="Times New Roman"/>
                <w:sz w:val="21"/>
                <w:szCs w:val="22"/>
              </w:rPr>
              <w:t>岁及以下</w:t>
            </w:r>
          </w:p>
        </w:tc>
        <w:tc>
          <w:tcPr>
            <w:tcW w:w="1984" w:type="dxa"/>
            <w:vAlign w:val="center"/>
          </w:tcPr>
          <w:p>
            <w:pPr>
              <w:jc w:val="center"/>
              <w:rPr>
                <w:rFonts w:ascii="Times New Roman" w:hAnsi="Times New Roman"/>
                <w:sz w:val="21"/>
                <w:szCs w:val="21"/>
              </w:rPr>
            </w:pPr>
            <w:r>
              <w:rPr>
                <w:rFonts w:ascii="Times New Roman" w:hAnsi="Times New Roman"/>
                <w:sz w:val="21"/>
                <w:szCs w:val="21"/>
              </w:rPr>
              <w:t>18</w:t>
            </w:r>
          </w:p>
        </w:tc>
        <w:tc>
          <w:tcPr>
            <w:tcW w:w="1560" w:type="dxa"/>
            <w:vAlign w:val="center"/>
          </w:tcPr>
          <w:p>
            <w:pPr>
              <w:jc w:val="center"/>
              <w:rPr>
                <w:rFonts w:ascii="Times New Roman" w:hAnsi="Times New Roman"/>
                <w:sz w:val="21"/>
                <w:szCs w:val="21"/>
              </w:rPr>
            </w:pPr>
            <w:r>
              <w:rPr>
                <w:rFonts w:ascii="Times New Roman" w:hAnsi="Times New Roman"/>
                <w:sz w:val="21"/>
                <w:szCs w:val="21"/>
              </w:rPr>
              <w:t>16.98</w:t>
            </w:r>
          </w:p>
        </w:tc>
        <w:tc>
          <w:tcPr>
            <w:tcW w:w="1842" w:type="dxa"/>
            <w:vAlign w:val="center"/>
          </w:tcPr>
          <w:p>
            <w:pPr>
              <w:jc w:val="center"/>
              <w:rPr>
                <w:rFonts w:ascii="Times New Roman" w:hAnsi="Times New Roman"/>
                <w:sz w:val="21"/>
                <w:szCs w:val="21"/>
              </w:rPr>
            </w:pPr>
            <w:r>
              <w:rPr>
                <w:rFonts w:ascii="Times New Roman" w:hAnsi="Times New Roman"/>
                <w:sz w:val="21"/>
                <w:szCs w:val="21"/>
              </w:rPr>
              <w:t>4</w:t>
            </w:r>
          </w:p>
        </w:tc>
        <w:tc>
          <w:tcPr>
            <w:tcW w:w="1499" w:type="dxa"/>
            <w:vAlign w:val="center"/>
          </w:tcPr>
          <w:p>
            <w:pPr>
              <w:jc w:val="center"/>
              <w:rPr>
                <w:rFonts w:ascii="Times New Roman" w:hAnsi="Times New Roman"/>
                <w:sz w:val="21"/>
                <w:szCs w:val="21"/>
              </w:rPr>
            </w:pPr>
            <w:r>
              <w:rPr>
                <w:rFonts w:ascii="Times New Roman" w:hAnsi="Times New Roman"/>
                <w:sz w:val="21"/>
                <w:szCs w:val="21"/>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jc w:val="center"/>
              <w:rPr>
                <w:rFonts w:ascii="Times New Roman" w:hAnsi="Times New Roman"/>
                <w:sz w:val="21"/>
                <w:szCs w:val="21"/>
              </w:rPr>
            </w:pPr>
            <w:r>
              <w:rPr>
                <w:rFonts w:ascii="Times New Roman" w:hAnsi="Times New Roman" w:eastAsia="Times New Roman" w:cs="Noto Sans Mono CJK JP Regular"/>
                <w:b/>
                <w:sz w:val="21"/>
                <w:szCs w:val="22"/>
              </w:rPr>
              <w:t xml:space="preserve">36-45 </w:t>
            </w:r>
            <w:r>
              <w:rPr>
                <w:rFonts w:hint="eastAsia" w:ascii="Times New Roman" w:hAnsi="Times New Roman"/>
                <w:sz w:val="21"/>
                <w:szCs w:val="22"/>
              </w:rPr>
              <w:t>岁</w:t>
            </w:r>
          </w:p>
        </w:tc>
        <w:tc>
          <w:tcPr>
            <w:tcW w:w="1984" w:type="dxa"/>
            <w:vAlign w:val="center"/>
          </w:tcPr>
          <w:p>
            <w:pPr>
              <w:jc w:val="center"/>
              <w:rPr>
                <w:rFonts w:ascii="Times New Roman" w:hAnsi="Times New Roman"/>
                <w:sz w:val="21"/>
                <w:szCs w:val="21"/>
              </w:rPr>
            </w:pPr>
            <w:r>
              <w:rPr>
                <w:rFonts w:ascii="Times New Roman" w:hAnsi="Times New Roman"/>
                <w:sz w:val="21"/>
                <w:szCs w:val="21"/>
              </w:rPr>
              <w:t>54</w:t>
            </w:r>
          </w:p>
        </w:tc>
        <w:tc>
          <w:tcPr>
            <w:tcW w:w="1560" w:type="dxa"/>
            <w:vAlign w:val="center"/>
          </w:tcPr>
          <w:p>
            <w:pPr>
              <w:jc w:val="center"/>
              <w:rPr>
                <w:rFonts w:ascii="Times New Roman" w:hAnsi="Times New Roman"/>
                <w:sz w:val="21"/>
                <w:szCs w:val="21"/>
              </w:rPr>
            </w:pPr>
            <w:r>
              <w:rPr>
                <w:rFonts w:ascii="Times New Roman" w:hAnsi="Times New Roman"/>
                <w:sz w:val="21"/>
                <w:szCs w:val="21"/>
              </w:rPr>
              <w:t>50.94</w:t>
            </w:r>
          </w:p>
        </w:tc>
        <w:tc>
          <w:tcPr>
            <w:tcW w:w="1842" w:type="dxa"/>
            <w:vAlign w:val="center"/>
          </w:tcPr>
          <w:p>
            <w:pPr>
              <w:jc w:val="center"/>
              <w:rPr>
                <w:rFonts w:ascii="Times New Roman" w:hAnsi="Times New Roman"/>
                <w:sz w:val="21"/>
                <w:szCs w:val="21"/>
              </w:rPr>
            </w:pPr>
            <w:r>
              <w:rPr>
                <w:rFonts w:ascii="Times New Roman" w:hAnsi="Times New Roman"/>
                <w:sz w:val="21"/>
                <w:szCs w:val="21"/>
              </w:rPr>
              <w:t>12</w:t>
            </w:r>
          </w:p>
        </w:tc>
        <w:tc>
          <w:tcPr>
            <w:tcW w:w="1499" w:type="dxa"/>
            <w:vAlign w:val="center"/>
          </w:tcPr>
          <w:p>
            <w:pPr>
              <w:jc w:val="center"/>
              <w:rPr>
                <w:rFonts w:ascii="Times New Roman" w:hAnsi="Times New Roman"/>
                <w:sz w:val="21"/>
                <w:szCs w:val="21"/>
              </w:rPr>
            </w:pPr>
            <w:r>
              <w:rPr>
                <w:rFonts w:ascii="Times New Roman" w:hAnsi="Times New Roman"/>
                <w:sz w:val="21"/>
                <w:szCs w:val="21"/>
              </w:rPr>
              <w:t>38.71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jc w:val="center"/>
              <w:rPr>
                <w:rFonts w:ascii="Times New Roman" w:hAnsi="Times New Roman"/>
                <w:sz w:val="21"/>
                <w:szCs w:val="21"/>
              </w:rPr>
            </w:pPr>
            <w:r>
              <w:rPr>
                <w:rFonts w:ascii="Times New Roman" w:hAnsi="Times New Roman" w:eastAsia="Times New Roman" w:cs="Noto Sans Mono CJK JP Regular"/>
                <w:b/>
                <w:sz w:val="21"/>
                <w:szCs w:val="22"/>
              </w:rPr>
              <w:t xml:space="preserve">46-55 </w:t>
            </w:r>
            <w:r>
              <w:rPr>
                <w:rFonts w:hint="eastAsia" w:ascii="Times New Roman" w:hAnsi="Times New Roman"/>
                <w:sz w:val="21"/>
                <w:szCs w:val="22"/>
              </w:rPr>
              <w:t>岁</w:t>
            </w:r>
          </w:p>
        </w:tc>
        <w:tc>
          <w:tcPr>
            <w:tcW w:w="1984" w:type="dxa"/>
            <w:vAlign w:val="center"/>
          </w:tcPr>
          <w:p>
            <w:pPr>
              <w:jc w:val="center"/>
              <w:rPr>
                <w:rFonts w:ascii="Times New Roman" w:hAnsi="Times New Roman"/>
                <w:sz w:val="21"/>
                <w:szCs w:val="21"/>
              </w:rPr>
            </w:pPr>
            <w:r>
              <w:rPr>
                <w:rFonts w:ascii="Times New Roman" w:hAnsi="Times New Roman"/>
                <w:sz w:val="21"/>
                <w:szCs w:val="21"/>
              </w:rPr>
              <w:t>29</w:t>
            </w:r>
          </w:p>
        </w:tc>
        <w:tc>
          <w:tcPr>
            <w:tcW w:w="1560" w:type="dxa"/>
            <w:vAlign w:val="center"/>
          </w:tcPr>
          <w:p>
            <w:pPr>
              <w:jc w:val="center"/>
              <w:rPr>
                <w:rFonts w:ascii="Times New Roman" w:hAnsi="Times New Roman"/>
                <w:sz w:val="21"/>
                <w:szCs w:val="21"/>
              </w:rPr>
            </w:pPr>
            <w:r>
              <w:rPr>
                <w:rFonts w:ascii="Times New Roman" w:hAnsi="Times New Roman"/>
                <w:sz w:val="21"/>
                <w:szCs w:val="21"/>
              </w:rPr>
              <w:t>27.36</w:t>
            </w:r>
          </w:p>
        </w:tc>
        <w:tc>
          <w:tcPr>
            <w:tcW w:w="1842" w:type="dxa"/>
            <w:vAlign w:val="center"/>
          </w:tcPr>
          <w:p>
            <w:pPr>
              <w:jc w:val="center"/>
              <w:rPr>
                <w:rFonts w:ascii="Times New Roman" w:hAnsi="Times New Roman"/>
                <w:sz w:val="21"/>
                <w:szCs w:val="21"/>
              </w:rPr>
            </w:pPr>
            <w:r>
              <w:rPr>
                <w:rFonts w:ascii="Times New Roman" w:hAnsi="Times New Roman"/>
                <w:sz w:val="21"/>
                <w:szCs w:val="21"/>
              </w:rPr>
              <w:t>13</w:t>
            </w:r>
          </w:p>
        </w:tc>
        <w:tc>
          <w:tcPr>
            <w:tcW w:w="1499" w:type="dxa"/>
            <w:vAlign w:val="center"/>
          </w:tcPr>
          <w:p>
            <w:pPr>
              <w:jc w:val="center"/>
              <w:rPr>
                <w:rFonts w:ascii="Times New Roman" w:hAnsi="Times New Roman"/>
                <w:sz w:val="21"/>
                <w:szCs w:val="21"/>
              </w:rPr>
            </w:pPr>
            <w:r>
              <w:rPr>
                <w:rFonts w:ascii="Times New Roman" w:hAnsi="Times New Roman"/>
                <w:sz w:val="21"/>
                <w:szCs w:val="21"/>
              </w:rPr>
              <w:t>41.94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jc w:val="center"/>
              <w:rPr>
                <w:rFonts w:ascii="Times New Roman" w:hAnsi="Times New Roman"/>
                <w:sz w:val="21"/>
                <w:szCs w:val="21"/>
              </w:rPr>
            </w:pPr>
            <w:r>
              <w:rPr>
                <w:rFonts w:ascii="Times New Roman" w:hAnsi="Times New Roman" w:eastAsia="Times New Roman" w:cs="Noto Sans Mono CJK JP Regular"/>
                <w:b/>
                <w:sz w:val="21"/>
                <w:szCs w:val="22"/>
              </w:rPr>
              <w:t xml:space="preserve">56 </w:t>
            </w:r>
            <w:r>
              <w:rPr>
                <w:rFonts w:hint="eastAsia" w:ascii="Times New Roman" w:hAnsi="Times New Roman"/>
                <w:sz w:val="21"/>
                <w:szCs w:val="22"/>
              </w:rPr>
              <w:t>岁及以上</w:t>
            </w:r>
          </w:p>
        </w:tc>
        <w:tc>
          <w:tcPr>
            <w:tcW w:w="1984" w:type="dxa"/>
            <w:vAlign w:val="center"/>
          </w:tcPr>
          <w:p>
            <w:pPr>
              <w:jc w:val="center"/>
              <w:rPr>
                <w:rFonts w:ascii="Times New Roman" w:hAnsi="Times New Roman"/>
                <w:sz w:val="21"/>
                <w:szCs w:val="21"/>
              </w:rPr>
            </w:pPr>
            <w:r>
              <w:rPr>
                <w:rFonts w:ascii="Times New Roman" w:hAnsi="Times New Roman"/>
                <w:sz w:val="21"/>
                <w:szCs w:val="21"/>
              </w:rPr>
              <w:t>5</w:t>
            </w:r>
          </w:p>
        </w:tc>
        <w:tc>
          <w:tcPr>
            <w:tcW w:w="1560" w:type="dxa"/>
            <w:vAlign w:val="center"/>
          </w:tcPr>
          <w:p>
            <w:pPr>
              <w:jc w:val="center"/>
              <w:rPr>
                <w:rFonts w:ascii="Times New Roman" w:hAnsi="Times New Roman"/>
                <w:sz w:val="21"/>
                <w:szCs w:val="21"/>
              </w:rPr>
            </w:pPr>
            <w:r>
              <w:rPr>
                <w:rFonts w:ascii="Times New Roman" w:hAnsi="Times New Roman"/>
                <w:sz w:val="21"/>
                <w:szCs w:val="21"/>
              </w:rPr>
              <w:t>4.72</w:t>
            </w:r>
          </w:p>
        </w:tc>
        <w:tc>
          <w:tcPr>
            <w:tcW w:w="1842" w:type="dxa"/>
            <w:vAlign w:val="center"/>
          </w:tcPr>
          <w:p>
            <w:pPr>
              <w:jc w:val="center"/>
              <w:rPr>
                <w:rFonts w:ascii="Times New Roman" w:hAnsi="Times New Roman"/>
                <w:sz w:val="21"/>
                <w:szCs w:val="21"/>
              </w:rPr>
            </w:pPr>
            <w:r>
              <w:rPr>
                <w:rFonts w:ascii="Times New Roman" w:hAnsi="Times New Roman"/>
                <w:sz w:val="21"/>
                <w:szCs w:val="21"/>
              </w:rPr>
              <w:t>2</w:t>
            </w:r>
          </w:p>
        </w:tc>
        <w:tc>
          <w:tcPr>
            <w:tcW w:w="1499" w:type="dxa"/>
            <w:vAlign w:val="center"/>
          </w:tcPr>
          <w:p>
            <w:pPr>
              <w:jc w:val="center"/>
              <w:rPr>
                <w:rFonts w:ascii="Times New Roman" w:hAnsi="Times New Roman"/>
                <w:sz w:val="21"/>
                <w:szCs w:val="21"/>
              </w:rPr>
            </w:pPr>
            <w:r>
              <w:rPr>
                <w:rFonts w:ascii="Times New Roman" w:hAnsi="Times New Roman"/>
                <w:sz w:val="21"/>
                <w:szCs w:val="21"/>
              </w:rPr>
              <w:t>6.45</w:t>
            </w:r>
            <w:bookmarkStart w:id="73" w:name="OLE_LINK40"/>
            <w:bookmarkEnd w:id="73"/>
          </w:p>
        </w:tc>
      </w:tr>
    </w:tbl>
    <w:p>
      <w:pPr>
        <w:rPr>
          <w:rFonts w:ascii="Times New Roman" w:hAnsi="Times New Roman"/>
        </w:rPr>
      </w:pPr>
    </w:p>
    <w:p>
      <w:pPr>
        <w:pStyle w:val="5"/>
        <w:rPr>
          <w:rFonts w:ascii="Times New Roman" w:hAnsi="Times New Roman" w:eastAsia="宋体" w:cstheme="minorBidi"/>
          <w:b w:val="0"/>
          <w:bCs w:val="0"/>
          <w:kern w:val="2"/>
          <w:sz w:val="24"/>
          <w:szCs w:val="24"/>
        </w:rPr>
      </w:pPr>
      <w:r>
        <w:rPr>
          <w:rFonts w:ascii="Times New Roman" w:hAnsi="Times New Roman" w:eastAsia="宋体" w:cstheme="minorBidi"/>
          <w:b w:val="0"/>
          <w:bCs w:val="0"/>
          <w:kern w:val="2"/>
          <w:sz w:val="24"/>
          <w:szCs w:val="24"/>
        </w:rPr>
        <w:t>4.2.4专业课校内授课教师来源情况分析</w:t>
      </w:r>
    </w:p>
    <w:p>
      <w:pPr>
        <w:spacing w:line="360" w:lineRule="auto"/>
        <w:ind w:firstLine="480" w:firstLineChars="200"/>
        <w:jc w:val="both"/>
        <w:rPr>
          <w:rFonts w:hint="eastAsia" w:ascii="Times New Roman" w:hAnsi="Times New Roman" w:cs="Times New Roman"/>
          <w:szCs w:val="28"/>
        </w:rPr>
      </w:pPr>
      <w:r>
        <w:rPr>
          <w:rFonts w:hint="eastAsia" w:ascii="Times New Roman" w:hAnsi="Times New Roman" w:cs="Times New Roman"/>
          <w:szCs w:val="28"/>
        </w:rPr>
        <w:t>专业课校内授课教师共10</w:t>
      </w:r>
      <w:r>
        <w:rPr>
          <w:rFonts w:ascii="Times New Roman" w:hAnsi="Times New Roman" w:cs="Times New Roman"/>
          <w:szCs w:val="28"/>
        </w:rPr>
        <w:t>6</w:t>
      </w:r>
      <w:r>
        <w:rPr>
          <w:rFonts w:hint="eastAsia" w:ascii="Times New Roman" w:hAnsi="Times New Roman" w:cs="Times New Roman"/>
          <w:szCs w:val="28"/>
        </w:rPr>
        <w:t>人，其中本专业教师10人，占比</w:t>
      </w:r>
      <w:r>
        <w:rPr>
          <w:rFonts w:ascii="Times New Roman" w:hAnsi="Times New Roman" w:cs="Times New Roman"/>
          <w:szCs w:val="28"/>
        </w:rPr>
        <w:t>9.43</w:t>
      </w:r>
      <w:r>
        <w:rPr>
          <w:rFonts w:hint="eastAsia" w:ascii="Times New Roman" w:hAnsi="Times New Roman" w:cs="Times New Roman"/>
          <w:szCs w:val="28"/>
        </w:rPr>
        <w:t>%，本学院外专业教师6</w:t>
      </w:r>
      <w:r>
        <w:rPr>
          <w:rFonts w:ascii="Times New Roman" w:hAnsi="Times New Roman" w:cs="Times New Roman"/>
          <w:szCs w:val="28"/>
        </w:rPr>
        <w:t>3</w:t>
      </w:r>
      <w:r>
        <w:rPr>
          <w:rFonts w:hint="eastAsia" w:ascii="Times New Roman" w:hAnsi="Times New Roman" w:cs="Times New Roman"/>
          <w:szCs w:val="28"/>
        </w:rPr>
        <w:t>人，占比</w:t>
      </w:r>
      <w:r>
        <w:rPr>
          <w:rFonts w:ascii="Times New Roman" w:hAnsi="Times New Roman" w:cs="Times New Roman"/>
          <w:szCs w:val="28"/>
        </w:rPr>
        <w:t>59.43</w:t>
      </w:r>
      <w:r>
        <w:rPr>
          <w:rFonts w:hint="eastAsia" w:ascii="Times New Roman" w:hAnsi="Times New Roman" w:cs="Times New Roman"/>
          <w:szCs w:val="28"/>
        </w:rPr>
        <w:t>%，校内其他单位教师3</w:t>
      </w:r>
      <w:r>
        <w:rPr>
          <w:rFonts w:ascii="Times New Roman" w:hAnsi="Times New Roman" w:cs="Times New Roman"/>
          <w:szCs w:val="28"/>
        </w:rPr>
        <w:t>3</w:t>
      </w:r>
      <w:r>
        <w:rPr>
          <w:rFonts w:hint="eastAsia" w:ascii="Times New Roman" w:hAnsi="Times New Roman" w:cs="Times New Roman"/>
          <w:szCs w:val="28"/>
        </w:rPr>
        <w:t>人，占比</w:t>
      </w:r>
      <w:r>
        <w:rPr>
          <w:rFonts w:ascii="Times New Roman" w:hAnsi="Times New Roman" w:cs="Times New Roman"/>
          <w:szCs w:val="28"/>
        </w:rPr>
        <w:t>31.13</w:t>
      </w:r>
      <w:r>
        <w:rPr>
          <w:rFonts w:hint="eastAsia" w:ascii="Times New Roman" w:hAnsi="Times New Roman" w:cs="Times New Roman"/>
          <w:szCs w:val="28"/>
        </w:rPr>
        <w:t>%；核心课校内授课教师共3</w:t>
      </w:r>
      <w:r>
        <w:rPr>
          <w:rFonts w:ascii="Times New Roman" w:hAnsi="Times New Roman" w:cs="Times New Roman"/>
          <w:szCs w:val="28"/>
        </w:rPr>
        <w:t>1</w:t>
      </w:r>
      <w:r>
        <w:rPr>
          <w:rFonts w:hint="eastAsia" w:ascii="Times New Roman" w:hAnsi="Times New Roman" w:cs="Times New Roman"/>
          <w:szCs w:val="28"/>
        </w:rPr>
        <w:t>人，其中本专业教师5人，本学院外专业教师</w:t>
      </w:r>
      <w:r>
        <w:rPr>
          <w:rFonts w:ascii="Times New Roman" w:hAnsi="Times New Roman" w:cs="Times New Roman"/>
          <w:szCs w:val="28"/>
        </w:rPr>
        <w:t>19</w:t>
      </w:r>
      <w:r>
        <w:rPr>
          <w:rFonts w:hint="eastAsia" w:ascii="Times New Roman" w:hAnsi="Times New Roman" w:cs="Times New Roman"/>
          <w:szCs w:val="28"/>
        </w:rPr>
        <w:t>人，校内其他单位教师</w:t>
      </w:r>
      <w:r>
        <w:rPr>
          <w:rFonts w:ascii="Times New Roman" w:hAnsi="Times New Roman" w:cs="Times New Roman"/>
          <w:szCs w:val="28"/>
        </w:rPr>
        <w:t>7</w:t>
      </w:r>
      <w:r>
        <w:rPr>
          <w:rFonts w:hint="eastAsia" w:ascii="Times New Roman" w:hAnsi="Times New Roman" w:cs="Times New Roman"/>
          <w:szCs w:val="28"/>
        </w:rPr>
        <w:t>人。</w:t>
      </w:r>
    </w:p>
    <w:p>
      <w:pPr>
        <w:pStyle w:val="36"/>
        <w:spacing w:before="156" w:after="156"/>
        <w:rPr>
          <w:rFonts w:hint="eastAsia"/>
        </w:rPr>
      </w:pPr>
      <w:r>
        <w:t>表</w:t>
      </w:r>
      <w:r>
        <w:rPr>
          <w:rFonts w:hint="eastAsia"/>
        </w:rPr>
        <w:t>1</w:t>
      </w:r>
      <w:r>
        <w:t xml:space="preserve">7 </w:t>
      </w:r>
      <w:r>
        <w:rPr>
          <w:rFonts w:hint="eastAsia"/>
        </w:rPr>
        <w:t>工商管理</w:t>
      </w:r>
      <w:r>
        <w:t>专业</w:t>
      </w:r>
      <w:r>
        <w:rPr>
          <w:rFonts w:hint="eastAsia"/>
        </w:rPr>
        <w:t>校内授课教师来源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643"/>
        <w:gridCol w:w="1786"/>
        <w:gridCol w:w="192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Borders>
              <w:top w:val="single" w:color="000000" w:sz="2" w:space="0"/>
              <w:left w:val="single" w:color="000000" w:sz="4"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项目</w:t>
            </w:r>
          </w:p>
        </w:tc>
        <w:tc>
          <w:tcPr>
            <w:tcW w:w="1643"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专业课授课教师</w:t>
            </w:r>
          </w:p>
        </w:tc>
        <w:tc>
          <w:tcPr>
            <w:tcW w:w="178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比例(</w:t>
            </w:r>
            <w:r>
              <w:rPr>
                <w:rFonts w:ascii="Times New Roman" w:hAnsi="Times New Roman"/>
                <w:sz w:val="21"/>
                <w:szCs w:val="21"/>
              </w:rPr>
              <w:t>%</w:t>
            </w:r>
            <w:r>
              <w:rPr>
                <w:rFonts w:hint="eastAsia" w:ascii="Times New Roman" w:hAnsi="Times New Roman"/>
                <w:sz w:val="21"/>
                <w:szCs w:val="21"/>
              </w:rPr>
              <w:t>)</w:t>
            </w:r>
          </w:p>
        </w:tc>
        <w:tc>
          <w:tcPr>
            <w:tcW w:w="19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核心课授课教师</w:t>
            </w:r>
          </w:p>
        </w:tc>
        <w:tc>
          <w:tcPr>
            <w:tcW w:w="2071"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sz w:val="21"/>
                <w:szCs w:val="21"/>
              </w:rPr>
            </w:pPr>
            <w:r>
              <w:rPr>
                <w:rFonts w:hint="eastAsia" w:ascii="Times New Roman" w:hAnsi="Times New Roman"/>
                <w:sz w:val="21"/>
                <w:szCs w:val="21"/>
              </w:rPr>
              <w:t>比例(</w:t>
            </w:r>
            <w:r>
              <w:rPr>
                <w:rFonts w:ascii="Times New Roman" w:hAnsi="Times New Roman"/>
                <w:sz w:val="21"/>
                <w:szCs w:val="21"/>
              </w:rPr>
              <w:t>%</w:t>
            </w: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center"/>
              <w:rPr>
                <w:rFonts w:ascii="Times New Roman" w:hAnsi="Times New Roman"/>
                <w:sz w:val="21"/>
                <w:szCs w:val="21"/>
              </w:rPr>
            </w:pPr>
            <w:r>
              <w:rPr>
                <w:rFonts w:hint="eastAsia" w:ascii="Times New Roman" w:hAnsi="Times New Roman"/>
                <w:sz w:val="21"/>
                <w:szCs w:val="22"/>
              </w:rPr>
              <w:t>本专业</w:t>
            </w:r>
          </w:p>
        </w:tc>
        <w:tc>
          <w:tcPr>
            <w:tcW w:w="1643" w:type="dxa"/>
            <w:vAlign w:val="center"/>
          </w:tcPr>
          <w:p>
            <w:pPr>
              <w:jc w:val="center"/>
              <w:rPr>
                <w:rFonts w:ascii="Times New Roman" w:hAnsi="Times New Roman"/>
                <w:sz w:val="21"/>
                <w:szCs w:val="21"/>
              </w:rPr>
            </w:pPr>
            <w:r>
              <w:rPr>
                <w:rFonts w:ascii="Times New Roman" w:hAnsi="Times New Roman"/>
                <w:sz w:val="21"/>
                <w:szCs w:val="21"/>
              </w:rPr>
              <w:t>10</w:t>
            </w:r>
          </w:p>
        </w:tc>
        <w:tc>
          <w:tcPr>
            <w:tcW w:w="1786" w:type="dxa"/>
            <w:vAlign w:val="center"/>
          </w:tcPr>
          <w:p>
            <w:pPr>
              <w:jc w:val="center"/>
              <w:rPr>
                <w:rFonts w:ascii="Times New Roman" w:hAnsi="Times New Roman"/>
                <w:sz w:val="21"/>
                <w:szCs w:val="21"/>
              </w:rPr>
            </w:pPr>
            <w:r>
              <w:rPr>
                <w:rFonts w:ascii="Times New Roman" w:hAnsi="Times New Roman"/>
                <w:sz w:val="21"/>
                <w:szCs w:val="21"/>
              </w:rPr>
              <w:t>9.43</w:t>
            </w:r>
          </w:p>
        </w:tc>
        <w:tc>
          <w:tcPr>
            <w:tcW w:w="1929" w:type="dxa"/>
            <w:vAlign w:val="center"/>
          </w:tcPr>
          <w:p>
            <w:pPr>
              <w:jc w:val="center"/>
              <w:rPr>
                <w:rFonts w:ascii="Times New Roman" w:hAnsi="Times New Roman"/>
                <w:sz w:val="21"/>
                <w:szCs w:val="21"/>
              </w:rPr>
            </w:pPr>
            <w:r>
              <w:rPr>
                <w:rFonts w:ascii="Times New Roman" w:hAnsi="Times New Roman"/>
                <w:sz w:val="21"/>
                <w:szCs w:val="21"/>
              </w:rPr>
              <w:t>5</w:t>
            </w:r>
            <w:bookmarkStart w:id="74" w:name="OLE_LINK41"/>
            <w:bookmarkEnd w:id="74"/>
          </w:p>
        </w:tc>
        <w:tc>
          <w:tcPr>
            <w:tcW w:w="2071" w:type="dxa"/>
            <w:vAlign w:val="center"/>
          </w:tcPr>
          <w:p>
            <w:pPr>
              <w:jc w:val="center"/>
              <w:rPr>
                <w:rFonts w:ascii="Times New Roman" w:hAnsi="Times New Roman"/>
                <w:sz w:val="21"/>
                <w:szCs w:val="21"/>
              </w:rPr>
            </w:pPr>
            <w:r>
              <w:rPr>
                <w:rFonts w:ascii="Times New Roman" w:hAnsi="Times New Roman"/>
                <w:sz w:val="21"/>
                <w:szCs w:val="21"/>
              </w:rPr>
              <w:t>16.13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center"/>
              <w:rPr>
                <w:rFonts w:ascii="Times New Roman" w:hAnsi="Times New Roman"/>
                <w:sz w:val="21"/>
                <w:szCs w:val="21"/>
              </w:rPr>
            </w:pPr>
            <w:r>
              <w:rPr>
                <w:rFonts w:hint="eastAsia" w:ascii="Times New Roman" w:hAnsi="Times New Roman"/>
                <w:sz w:val="21"/>
                <w:szCs w:val="22"/>
              </w:rPr>
              <w:t>本学院外专业</w:t>
            </w:r>
          </w:p>
        </w:tc>
        <w:tc>
          <w:tcPr>
            <w:tcW w:w="1643" w:type="dxa"/>
            <w:vAlign w:val="center"/>
          </w:tcPr>
          <w:p>
            <w:pPr>
              <w:jc w:val="center"/>
              <w:rPr>
                <w:rFonts w:ascii="Times New Roman" w:hAnsi="Times New Roman"/>
                <w:sz w:val="21"/>
                <w:szCs w:val="21"/>
              </w:rPr>
            </w:pPr>
            <w:r>
              <w:rPr>
                <w:rFonts w:ascii="Times New Roman" w:hAnsi="Times New Roman"/>
                <w:sz w:val="21"/>
                <w:szCs w:val="21"/>
              </w:rPr>
              <w:t>63</w:t>
            </w:r>
          </w:p>
        </w:tc>
        <w:tc>
          <w:tcPr>
            <w:tcW w:w="1786" w:type="dxa"/>
            <w:vAlign w:val="center"/>
          </w:tcPr>
          <w:p>
            <w:pPr>
              <w:jc w:val="center"/>
              <w:rPr>
                <w:rFonts w:ascii="Times New Roman" w:hAnsi="Times New Roman"/>
                <w:sz w:val="21"/>
                <w:szCs w:val="21"/>
              </w:rPr>
            </w:pPr>
            <w:r>
              <w:rPr>
                <w:rFonts w:ascii="Times New Roman" w:hAnsi="Times New Roman"/>
                <w:sz w:val="21"/>
                <w:szCs w:val="21"/>
              </w:rPr>
              <w:t>59.43</w:t>
            </w:r>
          </w:p>
        </w:tc>
        <w:tc>
          <w:tcPr>
            <w:tcW w:w="1929" w:type="dxa"/>
            <w:vAlign w:val="center"/>
          </w:tcPr>
          <w:p>
            <w:pPr>
              <w:jc w:val="center"/>
              <w:rPr>
                <w:rFonts w:ascii="Times New Roman" w:hAnsi="Times New Roman"/>
                <w:sz w:val="21"/>
                <w:szCs w:val="21"/>
              </w:rPr>
            </w:pPr>
            <w:r>
              <w:rPr>
                <w:rFonts w:ascii="Times New Roman" w:hAnsi="Times New Roman"/>
                <w:sz w:val="21"/>
                <w:szCs w:val="21"/>
              </w:rPr>
              <w:t>19</w:t>
            </w:r>
          </w:p>
        </w:tc>
        <w:tc>
          <w:tcPr>
            <w:tcW w:w="2071" w:type="dxa"/>
            <w:vAlign w:val="center"/>
          </w:tcPr>
          <w:p>
            <w:pPr>
              <w:jc w:val="center"/>
              <w:rPr>
                <w:rFonts w:ascii="Times New Roman" w:hAnsi="Times New Roman"/>
                <w:sz w:val="21"/>
                <w:szCs w:val="21"/>
              </w:rPr>
            </w:pPr>
            <w:r>
              <w:rPr>
                <w:rFonts w:ascii="Times New Roman" w:hAnsi="Times New Roman"/>
                <w:sz w:val="21"/>
                <w:szCs w:val="21"/>
              </w:rPr>
              <w:t>61.29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center"/>
              <w:rPr>
                <w:rFonts w:ascii="Times New Roman" w:hAnsi="Times New Roman"/>
                <w:sz w:val="21"/>
                <w:szCs w:val="21"/>
              </w:rPr>
            </w:pPr>
            <w:r>
              <w:rPr>
                <w:rFonts w:hint="eastAsia" w:ascii="Times New Roman" w:hAnsi="Times New Roman"/>
                <w:sz w:val="21"/>
                <w:szCs w:val="22"/>
              </w:rPr>
              <w:t>校内其他单位</w:t>
            </w:r>
          </w:p>
        </w:tc>
        <w:tc>
          <w:tcPr>
            <w:tcW w:w="1643" w:type="dxa"/>
            <w:vAlign w:val="center"/>
          </w:tcPr>
          <w:p>
            <w:pPr>
              <w:jc w:val="center"/>
              <w:rPr>
                <w:rFonts w:ascii="Times New Roman" w:hAnsi="Times New Roman"/>
                <w:sz w:val="21"/>
                <w:szCs w:val="21"/>
              </w:rPr>
            </w:pPr>
            <w:r>
              <w:rPr>
                <w:rFonts w:ascii="Times New Roman" w:hAnsi="Times New Roman"/>
                <w:sz w:val="21"/>
                <w:szCs w:val="21"/>
              </w:rPr>
              <w:t>33</w:t>
            </w:r>
          </w:p>
        </w:tc>
        <w:tc>
          <w:tcPr>
            <w:tcW w:w="1786" w:type="dxa"/>
            <w:vAlign w:val="center"/>
          </w:tcPr>
          <w:p>
            <w:pPr>
              <w:jc w:val="center"/>
              <w:rPr>
                <w:rFonts w:ascii="Times New Roman" w:hAnsi="Times New Roman"/>
                <w:sz w:val="21"/>
                <w:szCs w:val="21"/>
              </w:rPr>
            </w:pPr>
            <w:r>
              <w:rPr>
                <w:rFonts w:ascii="Times New Roman" w:hAnsi="Times New Roman"/>
                <w:sz w:val="21"/>
                <w:szCs w:val="21"/>
              </w:rPr>
              <w:t>31.13</w:t>
            </w:r>
          </w:p>
        </w:tc>
        <w:tc>
          <w:tcPr>
            <w:tcW w:w="1929" w:type="dxa"/>
            <w:vAlign w:val="center"/>
          </w:tcPr>
          <w:p>
            <w:pPr>
              <w:jc w:val="center"/>
              <w:rPr>
                <w:rFonts w:ascii="Times New Roman" w:hAnsi="Times New Roman"/>
                <w:sz w:val="21"/>
                <w:szCs w:val="21"/>
              </w:rPr>
            </w:pPr>
            <w:r>
              <w:rPr>
                <w:rFonts w:ascii="Times New Roman" w:hAnsi="Times New Roman"/>
                <w:sz w:val="21"/>
                <w:szCs w:val="21"/>
              </w:rPr>
              <w:t>7</w:t>
            </w:r>
          </w:p>
        </w:tc>
        <w:tc>
          <w:tcPr>
            <w:tcW w:w="2071" w:type="dxa"/>
            <w:vAlign w:val="center"/>
          </w:tcPr>
          <w:p>
            <w:pPr>
              <w:jc w:val="center"/>
              <w:rPr>
                <w:rFonts w:ascii="Times New Roman" w:hAnsi="Times New Roman"/>
                <w:sz w:val="21"/>
                <w:szCs w:val="21"/>
              </w:rPr>
            </w:pPr>
            <w:r>
              <w:rPr>
                <w:rFonts w:ascii="Times New Roman" w:hAnsi="Times New Roman"/>
                <w:sz w:val="21"/>
                <w:szCs w:val="21"/>
              </w:rPr>
              <w:t>22.58</w:t>
            </w:r>
          </w:p>
        </w:tc>
      </w:tr>
    </w:tbl>
    <w:p>
      <w:pPr>
        <w:rPr>
          <w:rFonts w:ascii="Times New Roman" w:hAnsi="Times New Roman"/>
        </w:rPr>
      </w:pPr>
    </w:p>
    <w:p>
      <w:pPr>
        <w:pStyle w:val="5"/>
        <w:rPr>
          <w:rFonts w:ascii="Times New Roman" w:hAnsi="Times New Roman" w:eastAsia="宋体" w:cstheme="minorBidi"/>
          <w:b w:val="0"/>
          <w:bCs w:val="0"/>
          <w:kern w:val="2"/>
          <w:sz w:val="24"/>
          <w:szCs w:val="24"/>
        </w:rPr>
      </w:pPr>
      <w:r>
        <w:rPr>
          <w:rFonts w:ascii="Times New Roman" w:hAnsi="Times New Roman" w:eastAsia="宋体" w:cstheme="minorBidi"/>
          <w:b w:val="0"/>
          <w:bCs w:val="0"/>
          <w:kern w:val="2"/>
          <w:sz w:val="24"/>
          <w:szCs w:val="24"/>
        </w:rPr>
        <w:t>4.2.5专业课外聘授课教师情况分析</w:t>
      </w:r>
    </w:p>
    <w:p>
      <w:pPr>
        <w:spacing w:line="360" w:lineRule="auto"/>
        <w:ind w:firstLine="480" w:firstLineChars="200"/>
        <w:jc w:val="both"/>
        <w:rPr>
          <w:rFonts w:hint="eastAsia" w:ascii="Times New Roman" w:hAnsi="Times New Roman" w:cs="Times New Roman"/>
          <w:szCs w:val="28"/>
        </w:rPr>
      </w:pPr>
      <w:r>
        <w:rPr>
          <w:rFonts w:hint="eastAsia" w:ascii="Times New Roman" w:hAnsi="Times New Roman" w:cs="Times New Roman"/>
          <w:szCs w:val="28"/>
        </w:rPr>
        <w:t>专业课外聘授课教师共2人，均为企业专家（未评级），主要承担课程教学及指导实习、毕业论文（设计）等工作。</w:t>
      </w:r>
    </w:p>
    <w:p>
      <w:pPr>
        <w:spacing w:line="360" w:lineRule="auto"/>
        <w:ind w:firstLine="480" w:firstLineChars="200"/>
        <w:jc w:val="both"/>
        <w:rPr>
          <w:rFonts w:hint="eastAsia" w:ascii="Times New Roman" w:hAnsi="Times New Roman" w:cs="Times New Roman"/>
          <w:szCs w:val="28"/>
        </w:rPr>
      </w:pPr>
    </w:p>
    <w:p>
      <w:pPr>
        <w:spacing w:line="360" w:lineRule="auto"/>
        <w:jc w:val="center"/>
        <w:rPr>
          <w:rFonts w:ascii="Times New Roman" w:hAnsi="Times New Roman" w:cs="Times New Roman"/>
          <w:sz w:val="21"/>
          <w:szCs w:val="21"/>
        </w:rPr>
      </w:pPr>
      <w:r>
        <w:rPr>
          <w:rFonts w:hint="eastAsia" w:ascii="Times New Roman" w:hAnsi="Times New Roman" w:cs="Times New Roman"/>
          <w:sz w:val="21"/>
          <w:szCs w:val="21"/>
        </w:rPr>
        <w:t>表1</w:t>
      </w:r>
      <w:r>
        <w:rPr>
          <w:rFonts w:ascii="Times New Roman" w:hAnsi="Times New Roman" w:cs="Times New Roman"/>
          <w:sz w:val="21"/>
          <w:szCs w:val="21"/>
        </w:rPr>
        <w:t>8</w:t>
      </w:r>
      <w:r>
        <w:rPr>
          <w:rFonts w:hint="eastAsia" w:ascii="Times New Roman" w:hAnsi="Times New Roman" w:cs="Times New Roman"/>
          <w:sz w:val="21"/>
          <w:szCs w:val="21"/>
        </w:rPr>
        <w:t xml:space="preserve"> 工商管理专业课外聘授课教师情况</w:t>
      </w:r>
    </w:p>
    <w:tbl>
      <w:tblPr>
        <w:tblStyle w:val="17"/>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750"/>
        <w:gridCol w:w="2106"/>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sz w:val="21"/>
                <w:szCs w:val="21"/>
              </w:rPr>
            </w:pPr>
            <w:r>
              <w:rPr>
                <w:rFonts w:hint="eastAsia"/>
                <w:sz w:val="21"/>
                <w:szCs w:val="21"/>
              </w:rPr>
              <w:t>项目</w:t>
            </w:r>
          </w:p>
        </w:tc>
        <w:tc>
          <w:tcPr>
            <w:tcW w:w="2106" w:type="dxa"/>
            <w:vAlign w:val="center"/>
          </w:tcPr>
          <w:p>
            <w:pPr>
              <w:jc w:val="center"/>
              <w:rPr>
                <w:sz w:val="21"/>
                <w:szCs w:val="21"/>
              </w:rPr>
            </w:pPr>
            <w:r>
              <w:rPr>
                <w:rFonts w:hint="eastAsia"/>
                <w:sz w:val="21"/>
                <w:szCs w:val="21"/>
              </w:rPr>
              <w:t>数量</w:t>
            </w:r>
          </w:p>
        </w:tc>
        <w:tc>
          <w:tcPr>
            <w:tcW w:w="2212" w:type="dxa"/>
            <w:vAlign w:val="center"/>
          </w:tcPr>
          <w:p>
            <w:pPr>
              <w:jc w:val="center"/>
              <w:rPr>
                <w:sz w:val="21"/>
                <w:szCs w:val="21"/>
              </w:rPr>
            </w:pPr>
            <w:r>
              <w:rPr>
                <w:rFonts w:hint="eastAsia"/>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sz w:val="21"/>
                <w:szCs w:val="21"/>
              </w:rPr>
            </w:pPr>
            <w:r>
              <w:rPr>
                <w:rFonts w:hint="eastAsia"/>
                <w:sz w:val="21"/>
                <w:szCs w:val="21"/>
              </w:rPr>
              <w:t>总数</w:t>
            </w:r>
          </w:p>
        </w:tc>
        <w:tc>
          <w:tcPr>
            <w:tcW w:w="2106" w:type="dxa"/>
            <w:vAlign w:val="center"/>
          </w:tcPr>
          <w:p>
            <w:pPr>
              <w:jc w:val="center"/>
              <w:rPr>
                <w:sz w:val="21"/>
                <w:szCs w:val="21"/>
              </w:rPr>
            </w:pPr>
            <w:r>
              <w:rPr>
                <w:rFonts w:hint="eastAsia"/>
                <w:sz w:val="21"/>
                <w:szCs w:val="21"/>
              </w:rPr>
              <w:t>2</w:t>
            </w:r>
          </w:p>
        </w:tc>
        <w:tc>
          <w:tcPr>
            <w:tcW w:w="2212"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sz w:val="21"/>
                <w:szCs w:val="21"/>
              </w:rPr>
            </w:pPr>
            <w:bookmarkStart w:id="75" w:name="OLE_LINK42"/>
            <w:r>
              <w:rPr>
                <w:rFonts w:hint="eastAsia"/>
                <w:sz w:val="21"/>
                <w:szCs w:val="21"/>
              </w:rPr>
              <w:t>职称</w:t>
            </w:r>
            <w:bookmarkEnd w:id="75"/>
          </w:p>
        </w:tc>
        <w:tc>
          <w:tcPr>
            <w:tcW w:w="2750" w:type="dxa"/>
            <w:vAlign w:val="center"/>
          </w:tcPr>
          <w:p>
            <w:pPr>
              <w:jc w:val="center"/>
              <w:rPr>
                <w:sz w:val="21"/>
                <w:szCs w:val="21"/>
              </w:rPr>
            </w:pPr>
            <w:r>
              <w:rPr>
                <w:rFonts w:hint="eastAsia"/>
                <w:sz w:val="21"/>
                <w:szCs w:val="21"/>
              </w:rPr>
              <w:t>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副教授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76" w:name="OLE_LINK43"/>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讲师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77" w:name="OLE_LINK44"/>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助教</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其他正高级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其他副高级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其他中级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其他初级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未评级</w:t>
            </w:r>
          </w:p>
        </w:tc>
        <w:tc>
          <w:tcPr>
            <w:tcW w:w="2106" w:type="dxa"/>
            <w:vAlign w:val="center"/>
          </w:tcPr>
          <w:p>
            <w:pPr>
              <w:jc w:val="center"/>
              <w:rPr>
                <w:sz w:val="21"/>
                <w:szCs w:val="21"/>
              </w:rPr>
            </w:pPr>
            <w:r>
              <w:rPr>
                <w:rFonts w:hint="eastAsia"/>
                <w:sz w:val="21"/>
                <w:szCs w:val="21"/>
              </w:rPr>
              <w:t>2</w:t>
            </w:r>
          </w:p>
        </w:tc>
        <w:tc>
          <w:tcPr>
            <w:tcW w:w="2212" w:type="dxa"/>
            <w:vAlign w:val="center"/>
          </w:tcPr>
          <w:p>
            <w:pPr>
              <w:jc w:val="center"/>
              <w:rPr>
                <w:sz w:val="21"/>
                <w:szCs w:val="21"/>
              </w:rPr>
            </w:pPr>
            <w:r>
              <w:rPr>
                <w:rFonts w:hint="eastAsia"/>
                <w:sz w:val="21"/>
                <w:szCs w:val="21"/>
              </w:rPr>
              <w:t>1</w:t>
            </w:r>
            <w:r>
              <w:rPr>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sz w:val="21"/>
                <w:szCs w:val="21"/>
              </w:rPr>
            </w:pPr>
            <w:r>
              <w:rPr>
                <w:rFonts w:hint="eastAsia"/>
                <w:sz w:val="21"/>
                <w:szCs w:val="21"/>
              </w:rPr>
              <w:t>最高学位</w:t>
            </w:r>
          </w:p>
        </w:tc>
        <w:tc>
          <w:tcPr>
            <w:tcW w:w="2750" w:type="dxa"/>
            <w:vAlign w:val="center"/>
          </w:tcPr>
          <w:p>
            <w:pPr>
              <w:jc w:val="center"/>
              <w:rPr>
                <w:sz w:val="21"/>
                <w:szCs w:val="21"/>
              </w:rPr>
            </w:pPr>
            <w:r>
              <w:rPr>
                <w:rFonts w:hint="eastAsia"/>
                <w:sz w:val="21"/>
                <w:szCs w:val="22"/>
              </w:rPr>
              <w:t>博士</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硕士</w:t>
            </w:r>
          </w:p>
        </w:tc>
        <w:tc>
          <w:tcPr>
            <w:tcW w:w="2106" w:type="dxa"/>
            <w:vAlign w:val="center"/>
          </w:tcPr>
          <w:p>
            <w:pPr>
              <w:jc w:val="center"/>
              <w:rPr>
                <w:sz w:val="21"/>
                <w:szCs w:val="21"/>
              </w:rPr>
            </w:pPr>
            <w:r>
              <w:rPr>
                <w:rFonts w:hint="eastAsia"/>
                <w:sz w:val="21"/>
                <w:szCs w:val="21"/>
              </w:rPr>
              <w:t>2</w:t>
            </w:r>
          </w:p>
        </w:tc>
        <w:tc>
          <w:tcPr>
            <w:tcW w:w="2212" w:type="dxa"/>
            <w:vAlign w:val="center"/>
          </w:tcPr>
          <w:p>
            <w:pPr>
              <w:jc w:val="center"/>
              <w:rPr>
                <w:sz w:val="21"/>
                <w:szCs w:val="21"/>
              </w:rPr>
            </w:pPr>
            <w:r>
              <w:rPr>
                <w:rFonts w:hint="eastAsia"/>
                <w:sz w:val="21"/>
                <w:szCs w:val="21"/>
              </w:rPr>
              <w:t>1</w:t>
            </w:r>
            <w:r>
              <w:rPr>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学士</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无学位</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bl>
    <w:p>
      <w:pPr>
        <w:pStyle w:val="4"/>
        <w:rPr>
          <w:rFonts w:ascii="Times New Roman" w:hAnsi="Times New Roman" w:eastAsia="宋体"/>
          <w:b w:val="0"/>
          <w:bCs w:val="0"/>
          <w:sz w:val="24"/>
          <w:szCs w:val="24"/>
        </w:rPr>
      </w:pPr>
      <w:bookmarkStart w:id="78" w:name="_Toc159705227"/>
      <w:bookmarkStart w:id="122" w:name="_GoBack"/>
      <w:bookmarkEnd w:id="122"/>
    </w:p>
    <w:p>
      <w:pPr>
        <w:pStyle w:val="4"/>
        <w:rPr>
          <w:rFonts w:ascii="Times New Roman" w:hAnsi="Times New Roman" w:eastAsia="宋体"/>
          <w:b w:val="0"/>
          <w:bCs w:val="0"/>
          <w:sz w:val="24"/>
          <w:szCs w:val="24"/>
        </w:rPr>
      </w:pPr>
      <w:r>
        <w:rPr>
          <w:rFonts w:ascii="Times New Roman" w:hAnsi="Times New Roman" w:eastAsia="宋体"/>
          <w:b w:val="0"/>
          <w:bCs w:val="0"/>
          <w:sz w:val="24"/>
          <w:szCs w:val="24"/>
        </w:rPr>
        <w:t>4.3</w:t>
      </w:r>
      <w:bookmarkStart w:id="79" w:name="OLE_LINK45"/>
      <w:r>
        <w:rPr>
          <w:rFonts w:hint="eastAsia" w:ascii="Times New Roman" w:hAnsi="Times New Roman" w:eastAsia="宋体"/>
          <w:b w:val="0"/>
          <w:bCs w:val="0"/>
          <w:sz w:val="24"/>
          <w:szCs w:val="24"/>
        </w:rPr>
        <w:t>教师教学</w:t>
      </w:r>
      <w:bookmarkEnd w:id="79"/>
      <w:r>
        <w:rPr>
          <w:rFonts w:hint="eastAsia" w:ascii="Times New Roman" w:hAnsi="Times New Roman" w:eastAsia="宋体"/>
          <w:b w:val="0"/>
          <w:bCs w:val="0"/>
          <w:sz w:val="24"/>
          <w:szCs w:val="24"/>
        </w:rPr>
        <w:t>科研情况</w:t>
      </w:r>
      <w:bookmarkEnd w:id="78"/>
      <w:r>
        <w:rPr>
          <w:rFonts w:hint="eastAsia" w:ascii="Times New Roman" w:hAnsi="Times New Roman" w:eastAsia="宋体"/>
          <w:b w:val="0"/>
          <w:bCs w:val="0"/>
          <w:sz w:val="24"/>
          <w:szCs w:val="24"/>
        </w:rPr>
        <w:t xml:space="preserve"> </w:t>
      </w:r>
    </w:p>
    <w:p>
      <w:pPr>
        <w:pStyle w:val="5"/>
        <w:rPr>
          <w:rFonts w:ascii="Times New Roman" w:hAnsi="Times New Roman" w:eastAsia="宋体" w:cstheme="minorBidi"/>
          <w:b w:val="0"/>
          <w:bCs w:val="0"/>
          <w:kern w:val="2"/>
          <w:sz w:val="24"/>
          <w:szCs w:val="24"/>
        </w:rPr>
      </w:pPr>
      <w:r>
        <w:rPr>
          <w:rFonts w:ascii="Times New Roman" w:hAnsi="Times New Roman" w:eastAsia="宋体" w:cstheme="minorBidi"/>
          <w:b w:val="0"/>
          <w:bCs w:val="0"/>
          <w:kern w:val="2"/>
          <w:sz w:val="24"/>
          <w:szCs w:val="24"/>
        </w:rPr>
        <w:t>4.3.1教师主持教学</w:t>
      </w:r>
      <w:r>
        <w:rPr>
          <w:rFonts w:hint="eastAsia" w:ascii="Times New Roman" w:hAnsi="Times New Roman" w:eastAsia="宋体" w:cstheme="minorBidi"/>
          <w:b w:val="0"/>
          <w:bCs w:val="0"/>
          <w:kern w:val="2"/>
          <w:sz w:val="24"/>
          <w:szCs w:val="24"/>
        </w:rPr>
        <w:t>建设</w:t>
      </w:r>
      <w:r>
        <w:rPr>
          <w:rFonts w:ascii="Times New Roman" w:hAnsi="Times New Roman" w:eastAsia="宋体" w:cstheme="minorBidi"/>
          <w:b w:val="0"/>
          <w:bCs w:val="0"/>
          <w:kern w:val="2"/>
          <w:sz w:val="24"/>
          <w:szCs w:val="24"/>
        </w:rPr>
        <w:t>项目情况</w:t>
      </w:r>
    </w:p>
    <w:p>
      <w:pPr>
        <w:spacing w:line="360" w:lineRule="auto"/>
        <w:ind w:firstLine="480" w:firstLineChars="200"/>
        <w:jc w:val="both"/>
        <w:rPr>
          <w:rFonts w:ascii="Times New Roman" w:hAnsi="Times New Roman"/>
        </w:rPr>
      </w:pPr>
      <w:r>
        <w:rPr>
          <w:rFonts w:ascii="Times New Roman" w:hAnsi="Times New Roman"/>
        </w:rPr>
        <w:t>本专业加强对教学内容的研究，鼓励教师积极参与课程改革，本学年专业教师完成了3项校级</w:t>
      </w:r>
      <w:r>
        <w:rPr>
          <w:rFonts w:hint="eastAsia" w:ascii="Times New Roman" w:hAnsi="Times New Roman"/>
        </w:rPr>
        <w:t>教学</w:t>
      </w:r>
      <w:r>
        <w:rPr>
          <w:rFonts w:ascii="Times New Roman" w:hAnsi="Times New Roman"/>
        </w:rPr>
        <w:t>改革项目。</w:t>
      </w:r>
      <w:r>
        <w:rPr>
          <w:rFonts w:hint="eastAsia" w:ascii="Times New Roman" w:hAnsi="Times New Roman"/>
        </w:rPr>
        <w:t>胡斌教授《管理学》课程获批上海高校市级重点课程；董晓松</w:t>
      </w:r>
      <w:r>
        <w:rPr>
          <w:rFonts w:ascii="Times New Roman" w:hAnsi="Times New Roman"/>
        </w:rPr>
        <w:t>教授《</w:t>
      </w:r>
      <w:r>
        <w:rPr>
          <w:rFonts w:hint="eastAsia" w:ascii="Times New Roman" w:hAnsi="Times New Roman"/>
        </w:rPr>
        <w:t>数字经济</w:t>
      </w:r>
      <w:r>
        <w:rPr>
          <w:rFonts w:ascii="Times New Roman" w:hAnsi="Times New Roman"/>
        </w:rPr>
        <w:t>》课程</w:t>
      </w:r>
      <w:r>
        <w:rPr>
          <w:rFonts w:hint="eastAsia" w:ascii="Times New Roman" w:hAnsi="Times New Roman"/>
        </w:rPr>
        <w:t>获批校级教学建设项目</w:t>
      </w:r>
      <w:r>
        <w:rPr>
          <w:rFonts w:ascii="Times New Roman" w:hAnsi="Times New Roman"/>
        </w:rPr>
        <w:t>；马涛老师《</w:t>
      </w:r>
      <w:r>
        <w:rPr>
          <w:rFonts w:hint="eastAsia" w:ascii="Times New Roman" w:hAnsi="Times New Roman"/>
        </w:rPr>
        <w:t>新文科背景下基于“四链融通”的产教融合协同育人模式探索</w:t>
      </w:r>
      <w:r>
        <w:rPr>
          <w:rFonts w:ascii="Times New Roman" w:hAnsi="Times New Roman"/>
        </w:rPr>
        <w:t>》</w:t>
      </w:r>
      <w:r>
        <w:rPr>
          <w:rFonts w:hint="eastAsia" w:ascii="Times New Roman" w:hAnsi="Times New Roman"/>
        </w:rPr>
        <w:t>获批校级教学建设项目</w:t>
      </w:r>
      <w:r>
        <w:rPr>
          <w:rFonts w:ascii="Times New Roman" w:hAnsi="Times New Roman"/>
        </w:rPr>
        <w:t>。</w:t>
      </w:r>
    </w:p>
    <w:p>
      <w:pPr>
        <w:spacing w:line="360" w:lineRule="auto"/>
        <w:jc w:val="center"/>
        <w:rPr>
          <w:rFonts w:ascii="Times New Roman" w:hAnsi="Times New Roman" w:cs="Times New Roman"/>
          <w:sz w:val="21"/>
          <w:szCs w:val="21"/>
        </w:rPr>
      </w:pPr>
      <w:r>
        <w:rPr>
          <w:rFonts w:hint="eastAsia" w:ascii="Times New Roman" w:hAnsi="Times New Roman" w:cs="Times New Roman"/>
          <w:sz w:val="21"/>
          <w:szCs w:val="21"/>
        </w:rPr>
        <w:t>表1</w:t>
      </w:r>
      <w:r>
        <w:rPr>
          <w:rFonts w:ascii="Times New Roman" w:hAnsi="Times New Roman" w:cs="Times New Roman"/>
          <w:sz w:val="21"/>
          <w:szCs w:val="21"/>
        </w:rPr>
        <w:t>8</w:t>
      </w:r>
      <w:r>
        <w:rPr>
          <w:rFonts w:hint="eastAsia" w:ascii="Times New Roman" w:hAnsi="Times New Roman" w:cs="Times New Roman"/>
          <w:sz w:val="21"/>
          <w:szCs w:val="21"/>
        </w:rPr>
        <w:t xml:space="preserve"> 教师主持教学建设项目</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1"/>
        <w:gridCol w:w="876"/>
        <w:gridCol w:w="3571"/>
        <w:gridCol w:w="2377"/>
        <w:gridCol w:w="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1" w:type="dxa"/>
            <w:shd w:val="clear" w:color="auto" w:fill="auto"/>
            <w:vAlign w:val="center"/>
          </w:tcPr>
          <w:p>
            <w:pPr>
              <w:jc w:val="center"/>
              <w:rPr>
                <w:rFonts w:ascii="Times New Roman" w:hAnsi="Times New Roman" w:cs="Times New Roman"/>
                <w:sz w:val="21"/>
                <w:szCs w:val="21"/>
              </w:rPr>
            </w:pPr>
            <w:bookmarkStart w:id="80" w:name="_Hlk103198709"/>
            <w:r>
              <w:rPr>
                <w:rFonts w:hint="eastAsia" w:ascii="Times New Roman" w:hAnsi="Times New Roman" w:cs="Times New Roman"/>
                <w:sz w:val="21"/>
                <w:szCs w:val="21"/>
              </w:rPr>
              <w:t>序号</w:t>
            </w:r>
          </w:p>
        </w:tc>
        <w:tc>
          <w:tcPr>
            <w:tcW w:w="876"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负责人</w:t>
            </w:r>
          </w:p>
        </w:tc>
        <w:tc>
          <w:tcPr>
            <w:tcW w:w="3571"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项目名称</w:t>
            </w:r>
          </w:p>
        </w:tc>
        <w:tc>
          <w:tcPr>
            <w:tcW w:w="2377"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课题来源</w:t>
            </w:r>
          </w:p>
        </w:tc>
        <w:tc>
          <w:tcPr>
            <w:tcW w:w="821"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年份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1</w:t>
            </w:r>
          </w:p>
        </w:tc>
        <w:tc>
          <w:tcPr>
            <w:tcW w:w="876" w:type="dxa"/>
            <w:shd w:val="clear" w:color="auto" w:fill="auto"/>
          </w:tcPr>
          <w:p>
            <w:pPr>
              <w:jc w:val="center"/>
              <w:rPr>
                <w:rFonts w:hint="eastAsia" w:ascii="Times New Roman" w:hAnsi="Times New Roman" w:cs="Times New Roman"/>
                <w:sz w:val="21"/>
                <w:szCs w:val="21"/>
              </w:rPr>
            </w:pPr>
            <w:r>
              <w:rPr>
                <w:rFonts w:hint="eastAsia" w:ascii="Times New Roman" w:hAnsi="Times New Roman" w:cs="Times New Roman"/>
                <w:sz w:val="21"/>
                <w:szCs w:val="21"/>
              </w:rPr>
              <w:t>胡斌</w:t>
            </w:r>
          </w:p>
        </w:tc>
        <w:tc>
          <w:tcPr>
            <w:tcW w:w="3571" w:type="dxa"/>
            <w:shd w:val="clear" w:color="auto" w:fill="auto"/>
          </w:tcPr>
          <w:p>
            <w:pPr>
              <w:jc w:val="center"/>
              <w:rPr>
                <w:rFonts w:hint="eastAsia" w:ascii="Times New Roman" w:hAnsi="Times New Roman" w:cs="Times New Roman"/>
                <w:sz w:val="21"/>
                <w:szCs w:val="21"/>
              </w:rPr>
            </w:pPr>
            <w:r>
              <w:rPr>
                <w:rFonts w:hint="eastAsia" w:ascii="Times New Roman" w:hAnsi="Times New Roman" w:cs="Times New Roman"/>
                <w:sz w:val="21"/>
                <w:szCs w:val="21"/>
              </w:rPr>
              <w:t>管理学</w:t>
            </w:r>
          </w:p>
        </w:tc>
        <w:tc>
          <w:tcPr>
            <w:tcW w:w="2377" w:type="dxa"/>
            <w:shd w:val="clear" w:color="auto" w:fill="auto"/>
          </w:tcPr>
          <w:p>
            <w:pPr>
              <w:jc w:val="center"/>
              <w:rPr>
                <w:rFonts w:ascii="Times New Roman" w:hAnsi="Times New Roman" w:cs="Times New Roman"/>
                <w:sz w:val="21"/>
                <w:szCs w:val="21"/>
              </w:rPr>
            </w:pPr>
            <w:r>
              <w:rPr>
                <w:rFonts w:hint="eastAsia" w:ascii="Times New Roman" w:hAnsi="Times New Roman" w:cs="Times New Roman"/>
                <w:sz w:val="21"/>
                <w:szCs w:val="21"/>
              </w:rPr>
              <w:t>上海高校市级重点课程</w:t>
            </w:r>
          </w:p>
        </w:tc>
        <w:tc>
          <w:tcPr>
            <w:tcW w:w="821" w:type="dxa"/>
            <w:shd w:val="clear" w:color="auto" w:fill="auto"/>
          </w:tcPr>
          <w:p>
            <w:pPr>
              <w:jc w:val="center"/>
              <w:rPr>
                <w:rFonts w:ascii="Times New Roman" w:hAnsi="Times New Roman" w:cs="Times New Roman"/>
                <w:sz w:val="21"/>
                <w:szCs w:val="21"/>
              </w:rPr>
            </w:pPr>
            <w:r>
              <w:rPr>
                <w:rFonts w:ascii="Times New Roman" w:hAnsi="Times New Roman" w:cs="Times New Roman"/>
                <w:sz w:val="21"/>
                <w:szCs w:val="21"/>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2</w:t>
            </w:r>
          </w:p>
        </w:tc>
        <w:tc>
          <w:tcPr>
            <w:tcW w:w="876" w:type="dxa"/>
            <w:shd w:val="clear" w:color="auto" w:fill="auto"/>
          </w:tcPr>
          <w:p>
            <w:pPr>
              <w:jc w:val="center"/>
              <w:rPr>
                <w:rFonts w:hint="eastAsia" w:ascii="Times New Roman" w:hAnsi="Times New Roman" w:cs="Times New Roman"/>
                <w:sz w:val="21"/>
                <w:szCs w:val="21"/>
              </w:rPr>
            </w:pPr>
            <w:r>
              <w:rPr>
                <w:rFonts w:hint="eastAsia" w:ascii="Times New Roman" w:hAnsi="Times New Roman" w:cs="Times New Roman"/>
                <w:sz w:val="21"/>
                <w:szCs w:val="21"/>
              </w:rPr>
              <w:t>董晓松</w:t>
            </w:r>
          </w:p>
        </w:tc>
        <w:tc>
          <w:tcPr>
            <w:tcW w:w="3571" w:type="dxa"/>
            <w:shd w:val="clear" w:color="auto" w:fill="auto"/>
          </w:tcPr>
          <w:p>
            <w:pPr>
              <w:jc w:val="center"/>
              <w:rPr>
                <w:rFonts w:hint="eastAsia" w:ascii="Times New Roman" w:hAnsi="Times New Roman" w:cs="Times New Roman"/>
                <w:sz w:val="21"/>
                <w:szCs w:val="21"/>
              </w:rPr>
            </w:pPr>
            <w:r>
              <w:rPr>
                <w:rFonts w:hint="eastAsia" w:ascii="Times New Roman" w:hAnsi="Times New Roman" w:cs="Times New Roman"/>
                <w:sz w:val="21"/>
                <w:szCs w:val="21"/>
              </w:rPr>
              <w:t>数字经济</w:t>
            </w:r>
          </w:p>
        </w:tc>
        <w:tc>
          <w:tcPr>
            <w:tcW w:w="2377" w:type="dxa"/>
            <w:shd w:val="clear" w:color="auto" w:fill="auto"/>
          </w:tcPr>
          <w:p>
            <w:pPr>
              <w:jc w:val="center"/>
              <w:rPr>
                <w:rFonts w:ascii="Times New Roman" w:hAnsi="Times New Roman" w:cs="Times New Roman"/>
                <w:sz w:val="21"/>
                <w:szCs w:val="21"/>
              </w:rPr>
            </w:pPr>
            <w:r>
              <w:rPr>
                <w:rFonts w:hint="eastAsia" w:ascii="Times New Roman" w:hAnsi="Times New Roman" w:cs="Times New Roman"/>
                <w:sz w:val="21"/>
                <w:szCs w:val="21"/>
              </w:rPr>
              <w:t>校级</w:t>
            </w:r>
            <w:r>
              <w:rPr>
                <w:rFonts w:ascii="Times New Roman" w:hAnsi="Times New Roman" w:cs="Times New Roman"/>
                <w:sz w:val="21"/>
                <w:szCs w:val="21"/>
              </w:rPr>
              <w:t>教学建设项目</w:t>
            </w:r>
          </w:p>
        </w:tc>
        <w:tc>
          <w:tcPr>
            <w:tcW w:w="821" w:type="dxa"/>
            <w:shd w:val="clear" w:color="auto" w:fill="auto"/>
          </w:tcPr>
          <w:p>
            <w:pPr>
              <w:jc w:val="center"/>
              <w:rPr>
                <w:rFonts w:ascii="Times New Roman" w:hAnsi="Times New Roman" w:cs="Times New Roman"/>
                <w:sz w:val="21"/>
                <w:szCs w:val="21"/>
              </w:rPr>
            </w:pPr>
            <w:r>
              <w:rPr>
                <w:rFonts w:ascii="Times New Roman" w:hAnsi="Times New Roman" w:cs="Times New Roman"/>
                <w:sz w:val="21"/>
                <w:szCs w:val="21"/>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3</w:t>
            </w:r>
          </w:p>
        </w:tc>
        <w:tc>
          <w:tcPr>
            <w:tcW w:w="876" w:type="dxa"/>
            <w:shd w:val="clear" w:color="auto" w:fill="auto"/>
            <w:vAlign w:val="center"/>
          </w:tcPr>
          <w:p>
            <w:pPr>
              <w:jc w:val="center"/>
              <w:rPr>
                <w:rFonts w:hint="eastAsia" w:ascii="Times New Roman" w:hAnsi="Times New Roman" w:cs="Times New Roman"/>
                <w:sz w:val="21"/>
                <w:szCs w:val="21"/>
              </w:rPr>
            </w:pPr>
            <w:r>
              <w:rPr>
                <w:rFonts w:hint="eastAsia" w:ascii="Times New Roman" w:hAnsi="Times New Roman" w:cs="Times New Roman"/>
                <w:sz w:val="21"/>
                <w:szCs w:val="21"/>
              </w:rPr>
              <w:t>马涛</w:t>
            </w:r>
          </w:p>
        </w:tc>
        <w:tc>
          <w:tcPr>
            <w:tcW w:w="3571" w:type="dxa"/>
            <w:shd w:val="clear" w:color="auto" w:fill="auto"/>
            <w:vAlign w:val="center"/>
          </w:tcPr>
          <w:p>
            <w:pPr>
              <w:jc w:val="center"/>
              <w:rPr>
                <w:rFonts w:hint="eastAsia" w:ascii="Times New Roman" w:hAnsi="Times New Roman" w:cs="Times New Roman"/>
                <w:sz w:val="21"/>
                <w:szCs w:val="21"/>
              </w:rPr>
            </w:pPr>
            <w:r>
              <w:rPr>
                <w:rFonts w:hint="eastAsia" w:ascii="Times New Roman" w:hAnsi="Times New Roman" w:cs="Times New Roman"/>
                <w:sz w:val="21"/>
                <w:szCs w:val="21"/>
              </w:rPr>
              <w:t>新文科背景下基于“四链融通”的产教融合协同育人模式探索</w:t>
            </w:r>
          </w:p>
        </w:tc>
        <w:tc>
          <w:tcPr>
            <w:tcW w:w="2377"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校级</w:t>
            </w:r>
            <w:r>
              <w:rPr>
                <w:rFonts w:ascii="Times New Roman" w:hAnsi="Times New Roman" w:cs="Times New Roman"/>
                <w:sz w:val="21"/>
                <w:szCs w:val="21"/>
              </w:rPr>
              <w:t>教学建设项目</w:t>
            </w:r>
          </w:p>
        </w:tc>
        <w:tc>
          <w:tcPr>
            <w:tcW w:w="821"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2023</w:t>
            </w:r>
          </w:p>
        </w:tc>
      </w:tr>
      <w:bookmarkEnd w:id="80"/>
    </w:tbl>
    <w:p>
      <w:pPr>
        <w:spacing w:line="360" w:lineRule="auto"/>
        <w:ind w:firstLine="480" w:firstLineChars="200"/>
        <w:jc w:val="both"/>
        <w:rPr>
          <w:rFonts w:hint="eastAsia" w:ascii="Times New Roman" w:hAnsi="Times New Roman"/>
        </w:rPr>
      </w:pPr>
    </w:p>
    <w:p>
      <w:pPr>
        <w:pStyle w:val="5"/>
        <w:rPr>
          <w:rFonts w:ascii="Times New Roman" w:hAnsi="Times New Roman" w:eastAsia="宋体" w:cstheme="minorBidi"/>
          <w:b w:val="0"/>
          <w:bCs w:val="0"/>
          <w:kern w:val="2"/>
          <w:sz w:val="24"/>
          <w:szCs w:val="24"/>
        </w:rPr>
      </w:pPr>
      <w:r>
        <w:rPr>
          <w:rFonts w:ascii="Times New Roman" w:hAnsi="Times New Roman" w:eastAsia="宋体" w:cstheme="minorBidi"/>
          <w:b w:val="0"/>
          <w:bCs w:val="0"/>
          <w:kern w:val="2"/>
          <w:sz w:val="24"/>
          <w:szCs w:val="24"/>
        </w:rPr>
        <w:t>4.3.2教师主编本专业教材情况</w:t>
      </w:r>
    </w:p>
    <w:p>
      <w:pPr>
        <w:adjustRightInd w:val="0"/>
        <w:snapToGrid w:val="0"/>
        <w:spacing w:line="400" w:lineRule="exact"/>
        <w:ind w:firstLine="475" w:firstLineChars="198"/>
        <w:rPr>
          <w:rFonts w:ascii="Times New Roman" w:hAnsi="Times New Roman"/>
        </w:rPr>
      </w:pPr>
      <w:r>
        <w:rPr>
          <w:rFonts w:hint="eastAsia" w:ascii="Times New Roman" w:hAnsi="Times New Roman"/>
        </w:rPr>
        <w:t>工商管理专业教师黄炜老师在2022-2023</w:t>
      </w:r>
      <w:r>
        <w:rPr>
          <w:rFonts w:ascii="Times New Roman" w:hAnsi="Times New Roman"/>
        </w:rPr>
        <w:t>年度</w:t>
      </w:r>
      <w:r>
        <w:rPr>
          <w:rFonts w:hint="eastAsia" w:ascii="Times New Roman" w:hAnsi="Times New Roman"/>
        </w:rPr>
        <w:t>出版教材《国有资产管理（第二版）》。</w:t>
      </w:r>
    </w:p>
    <w:p>
      <w:pPr>
        <w:pStyle w:val="36"/>
        <w:spacing w:before="156" w:after="156"/>
      </w:pPr>
      <w:r>
        <w:rPr>
          <w:rFonts w:hint="eastAsia"/>
        </w:rPr>
        <w:t>表1</w:t>
      </w:r>
      <w:r>
        <w:t>9</w:t>
      </w:r>
      <w:r>
        <w:rPr>
          <w:rFonts w:hint="eastAsia"/>
        </w:rPr>
        <w:t xml:space="preserve"> 专业教师出版教材情况</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783"/>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Times New Roman" w:hAnsi="Times New Roman"/>
                <w:sz w:val="21"/>
                <w:szCs w:val="21"/>
              </w:rPr>
            </w:pPr>
            <w:r>
              <w:rPr>
                <w:rFonts w:hint="eastAsia" w:ascii="Times New Roman" w:hAnsi="Times New Roman"/>
                <w:sz w:val="21"/>
                <w:szCs w:val="21"/>
              </w:rPr>
              <w:t>教师姓名</w:t>
            </w:r>
          </w:p>
        </w:tc>
        <w:tc>
          <w:tcPr>
            <w:tcW w:w="1659" w:type="dxa"/>
          </w:tcPr>
          <w:p>
            <w:pPr>
              <w:jc w:val="center"/>
              <w:rPr>
                <w:rFonts w:ascii="Times New Roman" w:hAnsi="Times New Roman"/>
                <w:sz w:val="21"/>
                <w:szCs w:val="21"/>
              </w:rPr>
            </w:pPr>
            <w:r>
              <w:rPr>
                <w:rFonts w:hint="eastAsia" w:ascii="Times New Roman" w:hAnsi="Times New Roman"/>
                <w:sz w:val="21"/>
                <w:szCs w:val="21"/>
              </w:rPr>
              <w:t>教材名称</w:t>
            </w:r>
          </w:p>
        </w:tc>
        <w:tc>
          <w:tcPr>
            <w:tcW w:w="1659" w:type="dxa"/>
          </w:tcPr>
          <w:p>
            <w:pPr>
              <w:jc w:val="center"/>
              <w:rPr>
                <w:rFonts w:ascii="Times New Roman" w:hAnsi="Times New Roman"/>
                <w:sz w:val="21"/>
                <w:szCs w:val="21"/>
              </w:rPr>
            </w:pPr>
            <w:r>
              <w:rPr>
                <w:rFonts w:hint="eastAsia" w:ascii="Times New Roman" w:hAnsi="Times New Roman"/>
                <w:sz w:val="21"/>
                <w:szCs w:val="21"/>
              </w:rPr>
              <w:t>I</w:t>
            </w:r>
            <w:r>
              <w:rPr>
                <w:rFonts w:ascii="Times New Roman" w:hAnsi="Times New Roman"/>
                <w:sz w:val="21"/>
                <w:szCs w:val="21"/>
              </w:rPr>
              <w:t>SBN</w:t>
            </w:r>
          </w:p>
        </w:tc>
        <w:tc>
          <w:tcPr>
            <w:tcW w:w="1659" w:type="dxa"/>
          </w:tcPr>
          <w:p>
            <w:pPr>
              <w:jc w:val="center"/>
              <w:rPr>
                <w:rFonts w:ascii="Times New Roman" w:hAnsi="Times New Roman"/>
                <w:sz w:val="21"/>
                <w:szCs w:val="21"/>
              </w:rPr>
            </w:pPr>
            <w:r>
              <w:rPr>
                <w:rFonts w:hint="eastAsia" w:ascii="Times New Roman" w:hAnsi="Times New Roman"/>
                <w:sz w:val="21"/>
                <w:szCs w:val="21"/>
              </w:rPr>
              <w:t>出版社</w:t>
            </w:r>
          </w:p>
        </w:tc>
        <w:tc>
          <w:tcPr>
            <w:tcW w:w="1660" w:type="dxa"/>
          </w:tcPr>
          <w:p>
            <w:pPr>
              <w:jc w:val="center"/>
              <w:rPr>
                <w:rFonts w:ascii="Times New Roman" w:hAnsi="Times New Roman"/>
                <w:sz w:val="21"/>
                <w:szCs w:val="21"/>
              </w:rPr>
            </w:pPr>
            <w:r>
              <w:rPr>
                <w:rFonts w:hint="eastAsia" w:ascii="Times New Roman" w:hAnsi="Times New Roman"/>
                <w:sz w:val="21"/>
                <w:szCs w:val="21"/>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jc w:val="center"/>
              <w:rPr>
                <w:rFonts w:ascii="Times New Roman" w:hAnsi="Times New Roman"/>
                <w:sz w:val="20"/>
                <w:szCs w:val="20"/>
              </w:rPr>
            </w:pPr>
            <w:r>
              <w:rPr>
                <w:rFonts w:ascii="Times New Roman" w:hAnsi="Times New Roman"/>
                <w:sz w:val="20"/>
                <w:szCs w:val="20"/>
              </w:rPr>
              <w:t>黄炜</w:t>
            </w:r>
          </w:p>
        </w:tc>
        <w:tc>
          <w:tcPr>
            <w:tcW w:w="1659" w:type="dxa"/>
            <w:vAlign w:val="center"/>
          </w:tcPr>
          <w:p>
            <w:pPr>
              <w:jc w:val="center"/>
              <w:rPr>
                <w:rFonts w:ascii="Times New Roman" w:hAnsi="Times New Roman"/>
                <w:sz w:val="20"/>
                <w:szCs w:val="20"/>
              </w:rPr>
            </w:pPr>
            <w:r>
              <w:rPr>
                <w:rFonts w:ascii="Times New Roman" w:hAnsi="Times New Roman"/>
                <w:sz w:val="20"/>
                <w:szCs w:val="20"/>
              </w:rPr>
              <w:t>国有资产管理（第二版）</w:t>
            </w:r>
          </w:p>
        </w:tc>
        <w:tc>
          <w:tcPr>
            <w:tcW w:w="1659" w:type="dxa"/>
            <w:vAlign w:val="center"/>
          </w:tcPr>
          <w:p>
            <w:pPr>
              <w:jc w:val="center"/>
              <w:rPr>
                <w:rFonts w:ascii="Times New Roman" w:hAnsi="Times New Roman"/>
                <w:sz w:val="20"/>
                <w:szCs w:val="20"/>
              </w:rPr>
            </w:pPr>
            <w:r>
              <w:rPr>
                <w:rFonts w:ascii="Times New Roman" w:hAnsi="Times New Roman"/>
                <w:sz w:val="20"/>
                <w:szCs w:val="20"/>
              </w:rPr>
              <w:t>978-7-5642-3969-5</w:t>
            </w:r>
          </w:p>
        </w:tc>
        <w:tc>
          <w:tcPr>
            <w:tcW w:w="1659" w:type="dxa"/>
            <w:vAlign w:val="center"/>
          </w:tcPr>
          <w:p>
            <w:pPr>
              <w:jc w:val="center"/>
              <w:rPr>
                <w:rFonts w:ascii="Times New Roman" w:hAnsi="Times New Roman"/>
                <w:sz w:val="20"/>
                <w:szCs w:val="20"/>
              </w:rPr>
            </w:pPr>
            <w:r>
              <w:rPr>
                <w:rFonts w:ascii="Times New Roman" w:hAnsi="Times New Roman"/>
                <w:sz w:val="20"/>
                <w:szCs w:val="20"/>
              </w:rPr>
              <w:t>上海财经大学出版社</w:t>
            </w:r>
          </w:p>
        </w:tc>
        <w:tc>
          <w:tcPr>
            <w:tcW w:w="1660" w:type="dxa"/>
            <w:vAlign w:val="center"/>
          </w:tcPr>
          <w:p>
            <w:pPr>
              <w:jc w:val="center"/>
              <w:rPr>
                <w:rFonts w:ascii="Times New Roman" w:hAnsi="Times New Roman"/>
                <w:sz w:val="20"/>
                <w:szCs w:val="20"/>
              </w:rPr>
            </w:pPr>
            <w:r>
              <w:rPr>
                <w:rFonts w:ascii="Times New Roman" w:hAnsi="Times New Roman"/>
                <w:sz w:val="20"/>
                <w:szCs w:val="20"/>
              </w:rPr>
              <w:t>2022</w:t>
            </w:r>
          </w:p>
        </w:tc>
      </w:tr>
    </w:tbl>
    <w:p>
      <w:pPr>
        <w:rPr>
          <w:rFonts w:ascii="Times New Roman" w:hAnsi="Times New Roman"/>
        </w:rPr>
      </w:pPr>
    </w:p>
    <w:p>
      <w:pPr>
        <w:pStyle w:val="3"/>
        <w:pageBreakBefore/>
        <w:spacing w:after="120" w:line="415" w:lineRule="auto"/>
        <w:jc w:val="left"/>
        <w:rPr>
          <w:rFonts w:ascii="Times New Roman" w:hAnsi="Times New Roman"/>
          <w:sz w:val="28"/>
          <w:szCs w:val="28"/>
        </w:rPr>
      </w:pPr>
      <w:bookmarkStart w:id="81" w:name="_Toc159705228"/>
      <w:r>
        <w:rPr>
          <w:rFonts w:ascii="Times New Roman" w:hAnsi="Times New Roman"/>
          <w:sz w:val="28"/>
          <w:szCs w:val="28"/>
        </w:rPr>
        <w:t>5.支持条件</w:t>
      </w:r>
      <w:bookmarkEnd w:id="81"/>
      <w:r>
        <w:rPr>
          <w:rFonts w:ascii="Times New Roman" w:hAnsi="Times New Roman"/>
          <w:sz w:val="28"/>
          <w:szCs w:val="28"/>
        </w:rPr>
        <w:t xml:space="preserve"> </w:t>
      </w:r>
    </w:p>
    <w:p>
      <w:pPr>
        <w:pStyle w:val="4"/>
        <w:rPr>
          <w:rFonts w:ascii="Times New Roman" w:hAnsi="Times New Roman" w:eastAsia="宋体"/>
          <w:b w:val="0"/>
          <w:bCs w:val="0"/>
          <w:sz w:val="24"/>
          <w:szCs w:val="24"/>
        </w:rPr>
      </w:pPr>
      <w:bookmarkStart w:id="82" w:name="_Toc159705229"/>
      <w:r>
        <w:rPr>
          <w:rFonts w:ascii="Times New Roman" w:hAnsi="Times New Roman" w:eastAsia="宋体"/>
          <w:b w:val="0"/>
          <w:bCs w:val="0"/>
          <w:sz w:val="24"/>
          <w:szCs w:val="24"/>
        </w:rPr>
        <w:t>5.1学校生均教学经费情况</w:t>
      </w:r>
      <w:bookmarkEnd w:id="82"/>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专业的日常教学经费由学校、学院统筹安排，用于专业师资队伍建设、课程建设、教材建设、教学方法及教学手段改革等经费较充足。其中生均教学日常运行支出5068.5元，生均实验经费支出1017.74元，生均实习经费支出410.89元。</w:t>
      </w:r>
    </w:p>
    <w:p>
      <w:pPr>
        <w:pStyle w:val="36"/>
        <w:spacing w:before="156" w:after="156"/>
        <w:rPr>
          <w:szCs w:val="28"/>
        </w:rPr>
      </w:pPr>
      <w:r>
        <w:t>表</w:t>
      </w:r>
      <w:r>
        <w:rPr>
          <w:rFonts w:hint="eastAsia"/>
        </w:rPr>
        <w:t>2</w:t>
      </w:r>
      <w:r>
        <w:t xml:space="preserve">0 </w:t>
      </w:r>
      <w:r>
        <w:rPr>
          <w:rFonts w:hint="eastAsia"/>
        </w:rPr>
        <w:t>工商管理</w:t>
      </w:r>
      <w:r>
        <w:t>专业</w:t>
      </w:r>
      <w:r>
        <w:rPr>
          <w:rFonts w:hint="eastAsia"/>
        </w:rPr>
        <w:t>生均教学经费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rFonts w:ascii="Times New Roman" w:hAnsi="Times New Roman"/>
                <w:sz w:val="21"/>
                <w:szCs w:val="21"/>
              </w:rPr>
            </w:pPr>
            <w:r>
              <w:rPr>
                <w:rFonts w:hint="eastAsia" w:ascii="Times New Roman" w:hAnsi="Times New Roman"/>
                <w:sz w:val="21"/>
                <w:szCs w:val="21"/>
              </w:rPr>
              <w:t>项目</w:t>
            </w:r>
          </w:p>
        </w:tc>
        <w:tc>
          <w:tcPr>
            <w:tcW w:w="4731" w:type="dxa"/>
            <w:vAlign w:val="center"/>
          </w:tcPr>
          <w:p>
            <w:pPr>
              <w:jc w:val="center"/>
              <w:rPr>
                <w:rFonts w:ascii="Times New Roman" w:hAnsi="Times New Roman"/>
                <w:sz w:val="21"/>
                <w:szCs w:val="21"/>
              </w:rPr>
            </w:pPr>
            <w:r>
              <w:rPr>
                <w:rFonts w:ascii="Times New Roman" w:hAnsi="Times New Roman"/>
                <w:sz w:val="21"/>
                <w:szCs w:val="21"/>
              </w:rPr>
              <w:t>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rFonts w:ascii="Times New Roman" w:hAnsi="Times New Roman"/>
                <w:sz w:val="21"/>
                <w:szCs w:val="21"/>
              </w:rPr>
            </w:pPr>
            <w:r>
              <w:rPr>
                <w:rFonts w:hint="eastAsia" w:ascii="Times New Roman" w:hAnsi="Times New Roman"/>
                <w:sz w:val="21"/>
                <w:szCs w:val="21"/>
              </w:rPr>
              <w:t>生均教学日常运行支出</w:t>
            </w:r>
          </w:p>
        </w:tc>
        <w:tc>
          <w:tcPr>
            <w:tcW w:w="4731" w:type="dxa"/>
            <w:vAlign w:val="center"/>
          </w:tcPr>
          <w:p>
            <w:pPr>
              <w:jc w:val="center"/>
              <w:rPr>
                <w:rFonts w:ascii="Times New Roman" w:hAnsi="Times New Roman"/>
                <w:sz w:val="21"/>
                <w:szCs w:val="21"/>
              </w:rPr>
            </w:pPr>
            <w:r>
              <w:rPr>
                <w:rFonts w:ascii="Times New Roman" w:hAnsi="Times New Roman"/>
                <w:sz w:val="21"/>
                <w:szCs w:val="21"/>
              </w:rPr>
              <w:t>5068.5</w:t>
            </w:r>
            <w:bookmarkStart w:id="83" w:name="OLE_LINK47"/>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rFonts w:ascii="Times New Roman" w:hAnsi="Times New Roman"/>
                <w:sz w:val="21"/>
                <w:szCs w:val="21"/>
              </w:rPr>
            </w:pPr>
            <w:r>
              <w:rPr>
                <w:rFonts w:hint="eastAsia" w:ascii="Times New Roman" w:hAnsi="Times New Roman"/>
                <w:sz w:val="21"/>
                <w:szCs w:val="21"/>
              </w:rPr>
              <w:t>生均实验经费支出</w:t>
            </w:r>
          </w:p>
        </w:tc>
        <w:tc>
          <w:tcPr>
            <w:tcW w:w="4731" w:type="dxa"/>
            <w:vAlign w:val="center"/>
          </w:tcPr>
          <w:p>
            <w:pPr>
              <w:jc w:val="center"/>
              <w:rPr>
                <w:rFonts w:ascii="Times New Roman" w:hAnsi="Times New Roman"/>
                <w:sz w:val="21"/>
                <w:szCs w:val="21"/>
              </w:rPr>
            </w:pPr>
            <w:r>
              <w:rPr>
                <w:rFonts w:ascii="Times New Roman" w:hAnsi="Times New Roman"/>
                <w:sz w:val="21"/>
                <w:szCs w:val="21"/>
              </w:rPr>
              <w:t>1017.74</w:t>
            </w:r>
            <w:bookmarkStart w:id="84" w:name="OLE_LINK48"/>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rFonts w:ascii="Times New Roman" w:hAnsi="Times New Roman"/>
                <w:sz w:val="21"/>
                <w:szCs w:val="21"/>
              </w:rPr>
            </w:pPr>
            <w:r>
              <w:rPr>
                <w:rFonts w:hint="eastAsia" w:ascii="Times New Roman" w:hAnsi="Times New Roman"/>
                <w:sz w:val="21"/>
                <w:szCs w:val="21"/>
              </w:rPr>
              <w:t>生均实习经费支出</w:t>
            </w:r>
          </w:p>
        </w:tc>
        <w:tc>
          <w:tcPr>
            <w:tcW w:w="4731" w:type="dxa"/>
            <w:vAlign w:val="center"/>
          </w:tcPr>
          <w:p>
            <w:pPr>
              <w:jc w:val="center"/>
              <w:rPr>
                <w:rFonts w:ascii="Times New Roman" w:hAnsi="Times New Roman"/>
                <w:sz w:val="21"/>
                <w:szCs w:val="21"/>
              </w:rPr>
            </w:pPr>
            <w:r>
              <w:rPr>
                <w:rFonts w:ascii="Times New Roman" w:hAnsi="Times New Roman"/>
                <w:sz w:val="21"/>
                <w:szCs w:val="21"/>
              </w:rPr>
              <w:t>410.89</w:t>
            </w:r>
          </w:p>
        </w:tc>
      </w:tr>
    </w:tbl>
    <w:p>
      <w:pPr>
        <w:rPr>
          <w:rFonts w:ascii="Times New Roman" w:hAnsi="Times New Roman"/>
        </w:rPr>
      </w:pPr>
    </w:p>
    <w:p>
      <w:pPr>
        <w:pStyle w:val="4"/>
        <w:rPr>
          <w:rFonts w:ascii="Times New Roman" w:hAnsi="Times New Roman" w:eastAsia="宋体"/>
          <w:b w:val="0"/>
          <w:bCs w:val="0"/>
          <w:sz w:val="24"/>
          <w:szCs w:val="24"/>
        </w:rPr>
      </w:pPr>
      <w:bookmarkStart w:id="85" w:name="_Toc159705230"/>
      <w:r>
        <w:rPr>
          <w:rFonts w:ascii="Times New Roman" w:hAnsi="Times New Roman" w:eastAsia="宋体"/>
          <w:b w:val="0"/>
          <w:bCs w:val="0"/>
          <w:sz w:val="24"/>
          <w:szCs w:val="24"/>
        </w:rPr>
        <w:t>5.2支撑专业实验教学校内场所情况</w:t>
      </w:r>
      <w:bookmarkEnd w:id="85"/>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目前学院共有实验室10个，其中与专业相关</w:t>
      </w:r>
      <w:r>
        <w:rPr>
          <w:rFonts w:hint="eastAsia" w:ascii="Times New Roman" w:hAnsi="Times New Roman" w:cs="Times New Roman"/>
          <w:szCs w:val="28"/>
        </w:rPr>
        <w:t>的基础</w:t>
      </w:r>
      <w:r>
        <w:rPr>
          <w:rFonts w:ascii="Times New Roman" w:hAnsi="Times New Roman" w:cs="Times New Roman"/>
          <w:szCs w:val="28"/>
        </w:rPr>
        <w:t>实验室1个，</w:t>
      </w:r>
      <w:r>
        <w:rPr>
          <w:rFonts w:hint="eastAsia" w:ascii="Times New Roman" w:hAnsi="Times New Roman" w:cs="Times New Roman"/>
          <w:szCs w:val="28"/>
        </w:rPr>
        <w:t>承担实验课程门数1门，面积1</w:t>
      </w:r>
      <w:r>
        <w:rPr>
          <w:rFonts w:ascii="Times New Roman" w:hAnsi="Times New Roman" w:cs="Times New Roman"/>
          <w:szCs w:val="28"/>
        </w:rPr>
        <w:t>61.88</w:t>
      </w:r>
      <w:r>
        <w:rPr>
          <w:rFonts w:hint="eastAsia" w:ascii="Times New Roman" w:hAnsi="Times New Roman" w:cs="Times New Roman"/>
          <w:szCs w:val="28"/>
        </w:rPr>
        <w:t>平方米。</w:t>
      </w:r>
      <w:r>
        <w:rPr>
          <w:rFonts w:ascii="Times New Roman" w:hAnsi="Times New Roman" w:cs="Times New Roman"/>
          <w:szCs w:val="28"/>
        </w:rPr>
        <w:t>另</w:t>
      </w:r>
      <w:r>
        <w:rPr>
          <w:rFonts w:hint="eastAsia" w:ascii="Times New Roman" w:hAnsi="Times New Roman" w:cs="Times New Roman"/>
          <w:szCs w:val="28"/>
        </w:rPr>
        <w:t>有</w:t>
      </w:r>
      <w:r>
        <w:rPr>
          <w:rFonts w:ascii="Times New Roman" w:hAnsi="Times New Roman" w:cs="Times New Roman"/>
          <w:szCs w:val="28"/>
        </w:rPr>
        <w:t>与其他专业共享实验室，实验开出率100%。</w:t>
      </w:r>
    </w:p>
    <w:p>
      <w:pPr>
        <w:pStyle w:val="36"/>
        <w:spacing w:before="156" w:after="156"/>
        <w:rPr>
          <w:color w:val="FF0000"/>
          <w:szCs w:val="28"/>
        </w:rPr>
      </w:pPr>
      <w:r>
        <w:t>表</w:t>
      </w:r>
      <w:r>
        <w:rPr>
          <w:rFonts w:hint="eastAsia"/>
        </w:rPr>
        <w:t>2</w:t>
      </w:r>
      <w:r>
        <w:t xml:space="preserve">1 </w:t>
      </w:r>
      <w:r>
        <w:rPr>
          <w:rFonts w:hint="eastAsia"/>
        </w:rPr>
        <w:t>工商管理专业实验教学校内场所</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29"/>
        <w:gridCol w:w="1782"/>
        <w:gridCol w:w="1229"/>
        <w:gridCol w:w="150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ascii="Times New Roman" w:hAnsi="Times New Roman"/>
                <w:sz w:val="21"/>
                <w:szCs w:val="21"/>
              </w:rPr>
            </w:pPr>
            <w:r>
              <w:rPr>
                <w:rFonts w:hint="eastAsia" w:ascii="Times New Roman" w:hAnsi="Times New Roman"/>
                <w:sz w:val="21"/>
                <w:szCs w:val="21"/>
              </w:rPr>
              <w:t>项目</w:t>
            </w:r>
          </w:p>
        </w:tc>
        <w:tc>
          <w:tcPr>
            <w:tcW w:w="1229" w:type="dxa"/>
            <w:vAlign w:val="center"/>
          </w:tcPr>
          <w:p>
            <w:pPr>
              <w:jc w:val="center"/>
              <w:rPr>
                <w:rFonts w:ascii="Times New Roman" w:hAnsi="Times New Roman"/>
                <w:sz w:val="21"/>
                <w:szCs w:val="21"/>
              </w:rPr>
            </w:pPr>
            <w:r>
              <w:rPr>
                <w:rFonts w:hint="eastAsia" w:ascii="Times New Roman" w:hAnsi="Times New Roman"/>
                <w:sz w:val="21"/>
                <w:szCs w:val="21"/>
              </w:rPr>
              <w:t>数量</w:t>
            </w:r>
          </w:p>
        </w:tc>
        <w:tc>
          <w:tcPr>
            <w:tcW w:w="1782" w:type="dxa"/>
            <w:vAlign w:val="center"/>
          </w:tcPr>
          <w:p>
            <w:pPr>
              <w:jc w:val="center"/>
              <w:rPr>
                <w:rFonts w:ascii="Times New Roman" w:hAnsi="Times New Roman"/>
                <w:sz w:val="21"/>
                <w:szCs w:val="21"/>
              </w:rPr>
            </w:pPr>
            <w:r>
              <w:rPr>
                <w:rFonts w:hint="eastAsia" w:ascii="Times New Roman" w:hAnsi="Times New Roman"/>
                <w:sz w:val="21"/>
                <w:szCs w:val="21"/>
              </w:rPr>
              <w:t>承担实验课程门数</w:t>
            </w:r>
          </w:p>
        </w:tc>
        <w:tc>
          <w:tcPr>
            <w:tcW w:w="1229" w:type="dxa"/>
            <w:vAlign w:val="center"/>
          </w:tcPr>
          <w:p>
            <w:pPr>
              <w:jc w:val="center"/>
              <w:rPr>
                <w:rFonts w:ascii="Times New Roman" w:hAnsi="Times New Roman"/>
                <w:sz w:val="21"/>
                <w:szCs w:val="21"/>
              </w:rPr>
            </w:pPr>
            <w:r>
              <w:rPr>
                <w:rFonts w:hint="eastAsia" w:ascii="Times New Roman" w:hAnsi="Times New Roman"/>
                <w:sz w:val="21"/>
                <w:szCs w:val="21"/>
              </w:rPr>
              <w:t>面积（平方米）</w:t>
            </w:r>
          </w:p>
        </w:tc>
        <w:tc>
          <w:tcPr>
            <w:tcW w:w="1505" w:type="dxa"/>
            <w:vAlign w:val="center"/>
          </w:tcPr>
          <w:p>
            <w:pPr>
              <w:jc w:val="center"/>
              <w:rPr>
                <w:rFonts w:ascii="Times New Roman" w:hAnsi="Times New Roman"/>
                <w:sz w:val="21"/>
                <w:szCs w:val="21"/>
              </w:rPr>
            </w:pPr>
            <w:r>
              <w:rPr>
                <w:rFonts w:hint="eastAsia" w:ascii="Times New Roman" w:hAnsi="Times New Roman"/>
                <w:sz w:val="21"/>
                <w:szCs w:val="21"/>
              </w:rPr>
              <w:t>设备台套数</w:t>
            </w:r>
          </w:p>
        </w:tc>
        <w:tc>
          <w:tcPr>
            <w:tcW w:w="1321" w:type="dxa"/>
            <w:vAlign w:val="center"/>
          </w:tcPr>
          <w:p>
            <w:pPr>
              <w:jc w:val="center"/>
              <w:rPr>
                <w:rFonts w:ascii="Times New Roman" w:hAnsi="Times New Roman"/>
                <w:sz w:val="21"/>
                <w:szCs w:val="21"/>
              </w:rPr>
            </w:pPr>
            <w:r>
              <w:rPr>
                <w:rFonts w:hint="eastAsia" w:ascii="Times New Roman" w:hAnsi="Times New Roman"/>
                <w:sz w:val="21"/>
                <w:szCs w:val="21"/>
              </w:rPr>
              <w:t>设备值（万元）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ascii="Times New Roman" w:hAnsi="Times New Roman"/>
                <w:sz w:val="20"/>
                <w:szCs w:val="20"/>
              </w:rPr>
            </w:pPr>
            <w:r>
              <w:rPr>
                <w:rFonts w:ascii="Times New Roman" w:hAnsi="Times New Roman"/>
                <w:sz w:val="20"/>
                <w:szCs w:val="20"/>
              </w:rPr>
              <w:t>专业实验室</w:t>
            </w:r>
          </w:p>
        </w:tc>
        <w:tc>
          <w:tcPr>
            <w:tcW w:w="1229" w:type="dxa"/>
            <w:vAlign w:val="center"/>
          </w:tcPr>
          <w:p>
            <w:pPr>
              <w:jc w:val="center"/>
              <w:rPr>
                <w:rFonts w:ascii="Times New Roman" w:hAnsi="Times New Roman"/>
                <w:sz w:val="20"/>
                <w:szCs w:val="20"/>
              </w:rPr>
            </w:pPr>
            <w:r>
              <w:rPr>
                <w:rFonts w:ascii="Times New Roman" w:hAnsi="Times New Roman"/>
                <w:sz w:val="20"/>
                <w:szCs w:val="20"/>
              </w:rPr>
              <w:t>0</w:t>
            </w:r>
            <w:bookmarkStart w:id="86" w:name="OLE_LINK49"/>
            <w:bookmarkEnd w:id="86"/>
          </w:p>
        </w:tc>
        <w:tc>
          <w:tcPr>
            <w:tcW w:w="1782" w:type="dxa"/>
            <w:vAlign w:val="center"/>
          </w:tcPr>
          <w:p>
            <w:pPr>
              <w:jc w:val="center"/>
              <w:rPr>
                <w:rFonts w:ascii="Times New Roman" w:hAnsi="Times New Roman"/>
                <w:sz w:val="20"/>
                <w:szCs w:val="20"/>
              </w:rPr>
            </w:pPr>
            <w:r>
              <w:rPr>
                <w:rFonts w:ascii="Times New Roman" w:hAnsi="Times New Roman"/>
                <w:sz w:val="20"/>
                <w:szCs w:val="20"/>
              </w:rPr>
              <w:t>0</w:t>
            </w:r>
          </w:p>
        </w:tc>
        <w:tc>
          <w:tcPr>
            <w:tcW w:w="1229" w:type="dxa"/>
            <w:vAlign w:val="center"/>
          </w:tcPr>
          <w:p>
            <w:pPr>
              <w:jc w:val="center"/>
              <w:rPr>
                <w:rFonts w:ascii="Times New Roman" w:hAnsi="Times New Roman"/>
                <w:sz w:val="20"/>
                <w:szCs w:val="20"/>
              </w:rPr>
            </w:pPr>
            <w:r>
              <w:rPr>
                <w:rFonts w:ascii="Times New Roman" w:hAnsi="Times New Roman"/>
                <w:sz w:val="20"/>
                <w:szCs w:val="20"/>
              </w:rPr>
              <w:t>0</w:t>
            </w:r>
          </w:p>
        </w:tc>
        <w:tc>
          <w:tcPr>
            <w:tcW w:w="1505" w:type="dxa"/>
            <w:vAlign w:val="center"/>
          </w:tcPr>
          <w:p>
            <w:pPr>
              <w:jc w:val="center"/>
              <w:rPr>
                <w:rFonts w:ascii="Times New Roman" w:hAnsi="Times New Roman"/>
                <w:sz w:val="20"/>
                <w:szCs w:val="20"/>
              </w:rPr>
            </w:pPr>
            <w:r>
              <w:rPr>
                <w:rFonts w:ascii="Times New Roman" w:hAnsi="Times New Roman"/>
                <w:sz w:val="20"/>
                <w:szCs w:val="20"/>
              </w:rPr>
              <w:t>0</w:t>
            </w:r>
          </w:p>
        </w:tc>
        <w:tc>
          <w:tcPr>
            <w:tcW w:w="1321" w:type="dxa"/>
            <w:vAlign w:val="center"/>
          </w:tcPr>
          <w:p>
            <w:pPr>
              <w:jc w:val="center"/>
              <w:rPr>
                <w:rFonts w:ascii="Times New Roman" w:hAnsi="Times New Roman"/>
                <w:sz w:val="20"/>
                <w:szCs w:val="20"/>
              </w:rPr>
            </w:pPr>
            <w:r>
              <w:rPr>
                <w:rFonts w:ascii="Times New Roman" w:hAnsi="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ascii="Times New Roman" w:hAnsi="Times New Roman"/>
                <w:sz w:val="20"/>
                <w:szCs w:val="20"/>
              </w:rPr>
            </w:pPr>
            <w:r>
              <w:rPr>
                <w:rFonts w:ascii="Times New Roman" w:hAnsi="Times New Roman"/>
                <w:sz w:val="20"/>
              </w:rPr>
              <w:t>基础实验室</w:t>
            </w:r>
          </w:p>
        </w:tc>
        <w:tc>
          <w:tcPr>
            <w:tcW w:w="1229" w:type="dxa"/>
            <w:vAlign w:val="center"/>
          </w:tcPr>
          <w:p>
            <w:pPr>
              <w:jc w:val="center"/>
              <w:rPr>
                <w:rFonts w:ascii="Times New Roman" w:hAnsi="Times New Roman"/>
                <w:sz w:val="20"/>
                <w:szCs w:val="20"/>
              </w:rPr>
            </w:pPr>
            <w:r>
              <w:rPr>
                <w:rFonts w:ascii="Times New Roman" w:hAnsi="Times New Roman"/>
                <w:sz w:val="20"/>
              </w:rPr>
              <w:t>1</w:t>
            </w:r>
          </w:p>
        </w:tc>
        <w:tc>
          <w:tcPr>
            <w:tcW w:w="1782" w:type="dxa"/>
            <w:vAlign w:val="center"/>
          </w:tcPr>
          <w:p>
            <w:pPr>
              <w:jc w:val="center"/>
              <w:rPr>
                <w:rFonts w:ascii="Times New Roman" w:hAnsi="Times New Roman"/>
                <w:sz w:val="20"/>
                <w:szCs w:val="20"/>
              </w:rPr>
            </w:pPr>
            <w:r>
              <w:rPr>
                <w:rFonts w:ascii="Times New Roman" w:hAnsi="Times New Roman"/>
                <w:sz w:val="20"/>
              </w:rPr>
              <w:t>1</w:t>
            </w:r>
          </w:p>
        </w:tc>
        <w:tc>
          <w:tcPr>
            <w:tcW w:w="1229" w:type="dxa"/>
            <w:vAlign w:val="center"/>
          </w:tcPr>
          <w:p>
            <w:pPr>
              <w:jc w:val="center"/>
              <w:rPr>
                <w:rFonts w:ascii="Times New Roman" w:hAnsi="Times New Roman"/>
                <w:sz w:val="20"/>
                <w:szCs w:val="20"/>
              </w:rPr>
            </w:pPr>
            <w:r>
              <w:rPr>
                <w:rFonts w:ascii="Times New Roman" w:hAnsi="Times New Roman"/>
                <w:sz w:val="20"/>
              </w:rPr>
              <w:t>161.88</w:t>
            </w:r>
          </w:p>
        </w:tc>
        <w:tc>
          <w:tcPr>
            <w:tcW w:w="1505" w:type="dxa"/>
            <w:vAlign w:val="center"/>
          </w:tcPr>
          <w:p>
            <w:pPr>
              <w:jc w:val="center"/>
              <w:rPr>
                <w:rFonts w:ascii="Times New Roman" w:hAnsi="Times New Roman"/>
                <w:sz w:val="20"/>
                <w:szCs w:val="20"/>
              </w:rPr>
            </w:pPr>
            <w:r>
              <w:rPr>
                <w:rFonts w:ascii="Times New Roman" w:hAnsi="Times New Roman"/>
                <w:sz w:val="20"/>
              </w:rPr>
              <w:t>0</w:t>
            </w:r>
          </w:p>
        </w:tc>
        <w:tc>
          <w:tcPr>
            <w:tcW w:w="1321" w:type="dxa"/>
            <w:vAlign w:val="center"/>
          </w:tcPr>
          <w:p>
            <w:pPr>
              <w:jc w:val="center"/>
              <w:rPr>
                <w:rFonts w:ascii="Times New Roman" w:hAnsi="Times New Roman"/>
                <w:sz w:val="20"/>
                <w:szCs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ascii="Times New Roman" w:hAnsi="Times New Roman"/>
                <w:sz w:val="20"/>
                <w:szCs w:val="20"/>
              </w:rPr>
            </w:pPr>
            <w:r>
              <w:rPr>
                <w:rFonts w:ascii="Times New Roman" w:hAnsi="Times New Roman"/>
                <w:sz w:val="20"/>
              </w:rPr>
              <w:t>实习场所</w:t>
            </w:r>
          </w:p>
        </w:tc>
        <w:tc>
          <w:tcPr>
            <w:tcW w:w="1229" w:type="dxa"/>
            <w:vAlign w:val="center"/>
          </w:tcPr>
          <w:p>
            <w:pPr>
              <w:jc w:val="center"/>
              <w:rPr>
                <w:rFonts w:ascii="Times New Roman" w:hAnsi="Times New Roman"/>
                <w:sz w:val="20"/>
                <w:szCs w:val="20"/>
              </w:rPr>
            </w:pPr>
            <w:r>
              <w:rPr>
                <w:rFonts w:ascii="Times New Roman" w:hAnsi="Times New Roman"/>
                <w:sz w:val="20"/>
              </w:rPr>
              <w:t>0</w:t>
            </w:r>
          </w:p>
        </w:tc>
        <w:tc>
          <w:tcPr>
            <w:tcW w:w="1782" w:type="dxa"/>
            <w:vAlign w:val="center"/>
          </w:tcPr>
          <w:p>
            <w:pPr>
              <w:jc w:val="center"/>
              <w:rPr>
                <w:rFonts w:ascii="Times New Roman" w:hAnsi="Times New Roman"/>
                <w:sz w:val="20"/>
                <w:szCs w:val="20"/>
              </w:rPr>
            </w:pPr>
            <w:r>
              <w:rPr>
                <w:rFonts w:ascii="Times New Roman" w:hAnsi="Times New Roman"/>
                <w:sz w:val="20"/>
              </w:rPr>
              <w:t>0</w:t>
            </w:r>
          </w:p>
        </w:tc>
        <w:tc>
          <w:tcPr>
            <w:tcW w:w="1229" w:type="dxa"/>
            <w:vAlign w:val="center"/>
          </w:tcPr>
          <w:p>
            <w:pPr>
              <w:jc w:val="center"/>
              <w:rPr>
                <w:rFonts w:ascii="Times New Roman" w:hAnsi="Times New Roman"/>
                <w:sz w:val="20"/>
                <w:szCs w:val="20"/>
              </w:rPr>
            </w:pPr>
            <w:r>
              <w:rPr>
                <w:rFonts w:ascii="Times New Roman" w:hAnsi="Times New Roman"/>
                <w:sz w:val="20"/>
              </w:rPr>
              <w:t>0</w:t>
            </w:r>
          </w:p>
        </w:tc>
        <w:tc>
          <w:tcPr>
            <w:tcW w:w="1505" w:type="dxa"/>
            <w:vAlign w:val="center"/>
          </w:tcPr>
          <w:p>
            <w:pPr>
              <w:jc w:val="center"/>
              <w:rPr>
                <w:rFonts w:ascii="Times New Roman" w:hAnsi="Times New Roman"/>
                <w:sz w:val="20"/>
                <w:szCs w:val="20"/>
              </w:rPr>
            </w:pPr>
            <w:r>
              <w:rPr>
                <w:rFonts w:ascii="Times New Roman" w:hAnsi="Times New Roman"/>
                <w:sz w:val="20"/>
              </w:rPr>
              <w:t>0</w:t>
            </w:r>
          </w:p>
        </w:tc>
        <w:tc>
          <w:tcPr>
            <w:tcW w:w="1321" w:type="dxa"/>
            <w:vAlign w:val="center"/>
          </w:tcPr>
          <w:p>
            <w:pPr>
              <w:jc w:val="center"/>
              <w:rPr>
                <w:rFonts w:ascii="Times New Roman" w:hAnsi="Times New Roman"/>
                <w:sz w:val="20"/>
                <w:szCs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ascii="Times New Roman" w:hAnsi="Times New Roman"/>
                <w:sz w:val="20"/>
                <w:szCs w:val="20"/>
              </w:rPr>
            </w:pPr>
            <w:r>
              <w:rPr>
                <w:rFonts w:ascii="Times New Roman" w:hAnsi="Times New Roman"/>
                <w:sz w:val="20"/>
              </w:rPr>
              <w:t>实训场所</w:t>
            </w:r>
          </w:p>
        </w:tc>
        <w:tc>
          <w:tcPr>
            <w:tcW w:w="1229" w:type="dxa"/>
            <w:vAlign w:val="center"/>
          </w:tcPr>
          <w:p>
            <w:pPr>
              <w:jc w:val="center"/>
              <w:rPr>
                <w:rFonts w:ascii="Times New Roman" w:hAnsi="Times New Roman"/>
                <w:sz w:val="20"/>
                <w:szCs w:val="20"/>
              </w:rPr>
            </w:pPr>
            <w:r>
              <w:rPr>
                <w:rFonts w:ascii="Times New Roman" w:hAnsi="Times New Roman"/>
                <w:sz w:val="20"/>
              </w:rPr>
              <w:t>0</w:t>
            </w:r>
          </w:p>
        </w:tc>
        <w:tc>
          <w:tcPr>
            <w:tcW w:w="1782" w:type="dxa"/>
            <w:vAlign w:val="center"/>
          </w:tcPr>
          <w:p>
            <w:pPr>
              <w:jc w:val="center"/>
              <w:rPr>
                <w:rFonts w:ascii="Times New Roman" w:hAnsi="Times New Roman"/>
                <w:sz w:val="20"/>
                <w:szCs w:val="20"/>
              </w:rPr>
            </w:pPr>
            <w:r>
              <w:rPr>
                <w:rFonts w:ascii="Times New Roman" w:hAnsi="Times New Roman"/>
                <w:sz w:val="20"/>
              </w:rPr>
              <w:t>0</w:t>
            </w:r>
          </w:p>
        </w:tc>
        <w:tc>
          <w:tcPr>
            <w:tcW w:w="1229" w:type="dxa"/>
            <w:vAlign w:val="center"/>
          </w:tcPr>
          <w:p>
            <w:pPr>
              <w:jc w:val="center"/>
              <w:rPr>
                <w:rFonts w:ascii="Times New Roman" w:hAnsi="Times New Roman"/>
                <w:sz w:val="20"/>
                <w:szCs w:val="20"/>
              </w:rPr>
            </w:pPr>
            <w:r>
              <w:rPr>
                <w:rFonts w:ascii="Times New Roman" w:hAnsi="Times New Roman"/>
                <w:sz w:val="20"/>
              </w:rPr>
              <w:t>0</w:t>
            </w:r>
          </w:p>
        </w:tc>
        <w:tc>
          <w:tcPr>
            <w:tcW w:w="1505" w:type="dxa"/>
            <w:vAlign w:val="center"/>
          </w:tcPr>
          <w:p>
            <w:pPr>
              <w:jc w:val="center"/>
              <w:rPr>
                <w:rFonts w:ascii="Times New Roman" w:hAnsi="Times New Roman"/>
                <w:sz w:val="20"/>
                <w:szCs w:val="20"/>
              </w:rPr>
            </w:pPr>
            <w:r>
              <w:rPr>
                <w:rFonts w:ascii="Times New Roman" w:hAnsi="Times New Roman"/>
                <w:sz w:val="20"/>
              </w:rPr>
              <w:t>0</w:t>
            </w:r>
          </w:p>
        </w:tc>
        <w:tc>
          <w:tcPr>
            <w:tcW w:w="1321" w:type="dxa"/>
            <w:vAlign w:val="center"/>
          </w:tcPr>
          <w:p>
            <w:pPr>
              <w:jc w:val="center"/>
              <w:rPr>
                <w:rFonts w:ascii="Times New Roman" w:hAnsi="Times New Roman"/>
                <w:sz w:val="20"/>
                <w:szCs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ascii="Times New Roman" w:hAnsi="Times New Roman"/>
                <w:sz w:val="20"/>
                <w:szCs w:val="20"/>
              </w:rPr>
            </w:pPr>
            <w:r>
              <w:rPr>
                <w:rFonts w:ascii="Times New Roman" w:hAnsi="Times New Roman"/>
                <w:sz w:val="20"/>
              </w:rPr>
              <w:t>其他</w:t>
            </w:r>
          </w:p>
        </w:tc>
        <w:tc>
          <w:tcPr>
            <w:tcW w:w="1229" w:type="dxa"/>
            <w:vAlign w:val="center"/>
          </w:tcPr>
          <w:p>
            <w:pPr>
              <w:jc w:val="center"/>
              <w:rPr>
                <w:rFonts w:ascii="Times New Roman" w:hAnsi="Times New Roman"/>
                <w:sz w:val="20"/>
                <w:szCs w:val="20"/>
              </w:rPr>
            </w:pPr>
            <w:r>
              <w:rPr>
                <w:rFonts w:ascii="Times New Roman" w:hAnsi="Times New Roman"/>
                <w:sz w:val="20"/>
              </w:rPr>
              <w:t>0</w:t>
            </w:r>
          </w:p>
        </w:tc>
        <w:tc>
          <w:tcPr>
            <w:tcW w:w="1782" w:type="dxa"/>
            <w:vAlign w:val="center"/>
          </w:tcPr>
          <w:p>
            <w:pPr>
              <w:jc w:val="center"/>
              <w:rPr>
                <w:rFonts w:ascii="Times New Roman" w:hAnsi="Times New Roman"/>
                <w:sz w:val="20"/>
                <w:szCs w:val="20"/>
              </w:rPr>
            </w:pPr>
            <w:r>
              <w:rPr>
                <w:rFonts w:ascii="Times New Roman" w:hAnsi="Times New Roman"/>
                <w:sz w:val="20"/>
              </w:rPr>
              <w:t>0</w:t>
            </w:r>
          </w:p>
        </w:tc>
        <w:tc>
          <w:tcPr>
            <w:tcW w:w="1229" w:type="dxa"/>
            <w:vAlign w:val="center"/>
          </w:tcPr>
          <w:p>
            <w:pPr>
              <w:jc w:val="center"/>
              <w:rPr>
                <w:rFonts w:ascii="Times New Roman" w:hAnsi="Times New Roman"/>
                <w:sz w:val="20"/>
                <w:szCs w:val="20"/>
              </w:rPr>
            </w:pPr>
            <w:r>
              <w:rPr>
                <w:rFonts w:ascii="Times New Roman" w:hAnsi="Times New Roman"/>
                <w:sz w:val="20"/>
              </w:rPr>
              <w:t>0</w:t>
            </w:r>
          </w:p>
        </w:tc>
        <w:tc>
          <w:tcPr>
            <w:tcW w:w="1505" w:type="dxa"/>
            <w:vAlign w:val="center"/>
          </w:tcPr>
          <w:p>
            <w:pPr>
              <w:jc w:val="center"/>
              <w:rPr>
                <w:rFonts w:ascii="Times New Roman" w:hAnsi="Times New Roman"/>
                <w:sz w:val="20"/>
                <w:szCs w:val="20"/>
              </w:rPr>
            </w:pPr>
            <w:r>
              <w:rPr>
                <w:rFonts w:ascii="Times New Roman" w:hAnsi="Times New Roman"/>
                <w:sz w:val="20"/>
              </w:rPr>
              <w:t>0</w:t>
            </w:r>
          </w:p>
        </w:tc>
        <w:tc>
          <w:tcPr>
            <w:tcW w:w="1321" w:type="dxa"/>
            <w:vAlign w:val="center"/>
          </w:tcPr>
          <w:p>
            <w:pPr>
              <w:jc w:val="center"/>
              <w:rPr>
                <w:rFonts w:ascii="Times New Roman" w:hAnsi="Times New Roman"/>
                <w:sz w:val="20"/>
                <w:szCs w:val="20"/>
              </w:rPr>
            </w:pPr>
            <w:r>
              <w:rPr>
                <w:rFonts w:ascii="Times New Roman" w:hAnsi="Times New Roman"/>
                <w:sz w:val="20"/>
              </w:rPr>
              <w:t>0</w:t>
            </w:r>
          </w:p>
        </w:tc>
      </w:tr>
    </w:tbl>
    <w:p>
      <w:pPr>
        <w:rPr>
          <w:rFonts w:ascii="Times New Roman" w:hAnsi="Times New Roman"/>
        </w:rPr>
      </w:pPr>
    </w:p>
    <w:p>
      <w:pPr>
        <w:pStyle w:val="4"/>
        <w:rPr>
          <w:rFonts w:ascii="Times New Roman" w:hAnsi="Times New Roman" w:eastAsia="宋体"/>
          <w:b w:val="0"/>
          <w:bCs w:val="0"/>
          <w:sz w:val="24"/>
          <w:szCs w:val="24"/>
        </w:rPr>
      </w:pPr>
      <w:bookmarkStart w:id="87" w:name="_Toc159705231"/>
      <w:r>
        <w:rPr>
          <w:rFonts w:ascii="Times New Roman" w:hAnsi="Times New Roman" w:eastAsia="宋体"/>
          <w:b w:val="0"/>
          <w:bCs w:val="0"/>
          <w:sz w:val="24"/>
          <w:szCs w:val="24"/>
        </w:rPr>
        <w:t>5.3校外本科教学实习实训基地情况</w:t>
      </w:r>
      <w:bookmarkEnd w:id="87"/>
    </w:p>
    <w:p>
      <w:pPr>
        <w:spacing w:line="360" w:lineRule="auto"/>
        <w:ind w:firstLine="480" w:firstLineChars="200"/>
        <w:jc w:val="both"/>
        <w:rPr>
          <w:rFonts w:hint="eastAsia" w:ascii="Times New Roman" w:hAnsi="Times New Roman"/>
          <w:szCs w:val="28"/>
        </w:rPr>
      </w:pPr>
      <w:r>
        <w:rPr>
          <w:rFonts w:hint="eastAsia" w:ascii="Times New Roman" w:hAnsi="Times New Roman"/>
          <w:szCs w:val="28"/>
        </w:rPr>
        <w:t>本专业在相关教学与科研工作中积淀了较好的实习资源，拓展了与行业、企业和地方政府的合作关系，建成长期合作的实习和实训基地，通过各类实践教学，组织学生到相关行业或企业生产现场见习。目前已与</w:t>
      </w:r>
      <w:r>
        <w:rPr>
          <w:rFonts w:ascii="Times New Roman" w:hAnsi="Times New Roman"/>
          <w:szCs w:val="28"/>
        </w:rPr>
        <w:t>5家企业签订了实习、产学研合作协议，建立了稳定的实习基地或实训基地，为本专业学生开展实习、实践、产学合作教育提供了保障。本专业实习基地能保证每学期至少有1批学生在基地实习与实践。</w:t>
      </w:r>
    </w:p>
    <w:p>
      <w:pPr>
        <w:pStyle w:val="36"/>
        <w:spacing w:before="156" w:after="156"/>
      </w:pPr>
      <w:r>
        <w:rPr>
          <w:rFonts w:hint="eastAsia"/>
        </w:rPr>
        <w:t>表2</w:t>
      </w:r>
      <w:r>
        <w:t>2</w:t>
      </w:r>
      <w:r>
        <w:rPr>
          <w:rFonts w:hint="eastAsia"/>
        </w:rPr>
        <w:t xml:space="preserve"> 2022-2023年度工商管理专业实习基地接纳学生数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1"/>
        <w:gridCol w:w="140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tcPr>
          <w:p>
            <w:pPr>
              <w:jc w:val="center"/>
              <w:rPr>
                <w:rFonts w:ascii="Times New Roman" w:hAnsi="Times New Roman"/>
                <w:sz w:val="21"/>
                <w:szCs w:val="21"/>
              </w:rPr>
            </w:pPr>
            <w:r>
              <w:rPr>
                <w:rFonts w:hint="eastAsia" w:ascii="Times New Roman" w:hAnsi="Times New Roman"/>
                <w:sz w:val="21"/>
                <w:szCs w:val="21"/>
              </w:rPr>
              <w:t>基地名称</w:t>
            </w:r>
          </w:p>
        </w:tc>
        <w:tc>
          <w:tcPr>
            <w:tcW w:w="1401" w:type="dxa"/>
          </w:tcPr>
          <w:p>
            <w:pPr>
              <w:jc w:val="center"/>
              <w:rPr>
                <w:rFonts w:ascii="Times New Roman" w:hAnsi="Times New Roman"/>
                <w:sz w:val="21"/>
                <w:szCs w:val="21"/>
              </w:rPr>
            </w:pPr>
            <w:r>
              <w:rPr>
                <w:rFonts w:hint="eastAsia" w:ascii="Times New Roman" w:hAnsi="Times New Roman"/>
                <w:sz w:val="21"/>
                <w:szCs w:val="21"/>
              </w:rPr>
              <w:t>建立时间</w:t>
            </w:r>
          </w:p>
        </w:tc>
        <w:tc>
          <w:tcPr>
            <w:tcW w:w="2914" w:type="dxa"/>
          </w:tcPr>
          <w:p>
            <w:pPr>
              <w:jc w:val="center"/>
              <w:rPr>
                <w:rFonts w:ascii="Times New Roman" w:hAnsi="Times New Roman"/>
                <w:sz w:val="21"/>
                <w:szCs w:val="21"/>
              </w:rPr>
            </w:pPr>
            <w:r>
              <w:rPr>
                <w:rFonts w:hint="eastAsia" w:ascii="Times New Roman" w:hAnsi="Times New Roman"/>
                <w:sz w:val="21"/>
                <w:szCs w:val="21"/>
              </w:rPr>
              <w:t>当年接纳学生总数（人次）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rFonts w:ascii="Times New Roman" w:hAnsi="Times New Roman"/>
                <w:sz w:val="20"/>
                <w:szCs w:val="20"/>
              </w:rPr>
            </w:pPr>
            <w:r>
              <w:rPr>
                <w:rFonts w:ascii="Times New Roman" w:hAnsi="Times New Roman"/>
                <w:sz w:val="20"/>
                <w:szCs w:val="20"/>
              </w:rPr>
              <w:t>上海褒润建筑科技有限公司</w:t>
            </w:r>
          </w:p>
        </w:tc>
        <w:tc>
          <w:tcPr>
            <w:tcW w:w="1401" w:type="dxa"/>
            <w:vAlign w:val="center"/>
          </w:tcPr>
          <w:p>
            <w:pPr>
              <w:jc w:val="center"/>
              <w:rPr>
                <w:rFonts w:ascii="Times New Roman" w:hAnsi="Times New Roman"/>
                <w:sz w:val="20"/>
                <w:szCs w:val="20"/>
              </w:rPr>
            </w:pPr>
            <w:r>
              <w:rPr>
                <w:rFonts w:ascii="Times New Roman" w:hAnsi="Times New Roman"/>
                <w:sz w:val="20"/>
                <w:szCs w:val="20"/>
              </w:rPr>
              <w:t>2021</w:t>
            </w:r>
          </w:p>
        </w:tc>
        <w:tc>
          <w:tcPr>
            <w:tcW w:w="2914" w:type="dxa"/>
            <w:vAlign w:val="center"/>
          </w:tcPr>
          <w:p>
            <w:pPr>
              <w:jc w:val="center"/>
              <w:rPr>
                <w:rFonts w:ascii="Times New Roman" w:hAnsi="Times New Roman"/>
                <w:sz w:val="20"/>
                <w:szCs w:val="20"/>
              </w:rPr>
            </w:pPr>
            <w:r>
              <w:rPr>
                <w:rFonts w:ascii="Times New Roman" w:hAnsi="Times New Roman"/>
                <w:sz w:val="20"/>
                <w:szCs w:val="20"/>
              </w:rPr>
              <w:t>60</w:t>
            </w:r>
            <w:bookmarkStart w:id="88" w:name="OLE_LINK50"/>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rFonts w:ascii="Times New Roman" w:hAnsi="Times New Roman"/>
                <w:sz w:val="20"/>
                <w:szCs w:val="20"/>
              </w:rPr>
            </w:pPr>
            <w:r>
              <w:rPr>
                <w:rFonts w:ascii="Times New Roman" w:hAnsi="Times New Roman"/>
                <w:sz w:val="20"/>
              </w:rPr>
              <w:t>美化系统有限公司</w:t>
            </w:r>
          </w:p>
        </w:tc>
        <w:tc>
          <w:tcPr>
            <w:tcW w:w="1401" w:type="dxa"/>
            <w:vAlign w:val="center"/>
          </w:tcPr>
          <w:p>
            <w:pPr>
              <w:jc w:val="center"/>
              <w:rPr>
                <w:rFonts w:ascii="Times New Roman" w:hAnsi="Times New Roman"/>
                <w:sz w:val="20"/>
                <w:szCs w:val="20"/>
              </w:rPr>
            </w:pPr>
            <w:r>
              <w:rPr>
                <w:rFonts w:ascii="Times New Roman" w:hAnsi="Times New Roman"/>
                <w:sz w:val="20"/>
              </w:rPr>
              <w:t>2021</w:t>
            </w:r>
          </w:p>
        </w:tc>
        <w:tc>
          <w:tcPr>
            <w:tcW w:w="2914" w:type="dxa"/>
            <w:vAlign w:val="center"/>
          </w:tcPr>
          <w:p>
            <w:pPr>
              <w:jc w:val="center"/>
              <w:rPr>
                <w:rFonts w:ascii="Times New Roman" w:hAnsi="Times New Roman"/>
                <w:sz w:val="20"/>
                <w:szCs w:val="20"/>
              </w:rPr>
            </w:pPr>
            <w:r>
              <w:rPr>
                <w:rFonts w:ascii="Times New Roman" w:hAnsi="Times New Roman"/>
                <w:sz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rFonts w:ascii="Times New Roman" w:hAnsi="Times New Roman"/>
                <w:sz w:val="20"/>
                <w:szCs w:val="20"/>
              </w:rPr>
            </w:pPr>
            <w:r>
              <w:rPr>
                <w:rFonts w:ascii="Times New Roman" w:hAnsi="Times New Roman"/>
                <w:sz w:val="20"/>
              </w:rPr>
              <w:t>曼恒数字技术有限公司</w:t>
            </w:r>
          </w:p>
        </w:tc>
        <w:tc>
          <w:tcPr>
            <w:tcW w:w="1401" w:type="dxa"/>
            <w:vAlign w:val="center"/>
          </w:tcPr>
          <w:p>
            <w:pPr>
              <w:jc w:val="center"/>
              <w:rPr>
                <w:rFonts w:ascii="Times New Roman" w:hAnsi="Times New Roman"/>
                <w:sz w:val="20"/>
                <w:szCs w:val="20"/>
              </w:rPr>
            </w:pPr>
            <w:r>
              <w:rPr>
                <w:rFonts w:ascii="Times New Roman" w:hAnsi="Times New Roman"/>
                <w:sz w:val="20"/>
              </w:rPr>
              <w:t>2021</w:t>
            </w:r>
          </w:p>
        </w:tc>
        <w:tc>
          <w:tcPr>
            <w:tcW w:w="2914" w:type="dxa"/>
            <w:vAlign w:val="center"/>
          </w:tcPr>
          <w:p>
            <w:pPr>
              <w:jc w:val="center"/>
              <w:rPr>
                <w:rFonts w:ascii="Times New Roman" w:hAnsi="Times New Roman"/>
                <w:sz w:val="20"/>
                <w:szCs w:val="20"/>
              </w:rPr>
            </w:pPr>
            <w:r>
              <w:rPr>
                <w:rFonts w:ascii="Times New Roman" w:hAnsi="Times New Roman"/>
                <w:sz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rFonts w:ascii="Times New Roman" w:hAnsi="Times New Roman"/>
                <w:sz w:val="20"/>
                <w:szCs w:val="20"/>
              </w:rPr>
            </w:pPr>
            <w:r>
              <w:rPr>
                <w:rFonts w:ascii="Times New Roman" w:hAnsi="Times New Roman"/>
                <w:sz w:val="20"/>
              </w:rPr>
              <w:t>上海一汽奔腾汽车销售服务有限公司</w:t>
            </w:r>
          </w:p>
        </w:tc>
        <w:tc>
          <w:tcPr>
            <w:tcW w:w="1401" w:type="dxa"/>
            <w:vAlign w:val="center"/>
          </w:tcPr>
          <w:p>
            <w:pPr>
              <w:jc w:val="center"/>
              <w:rPr>
                <w:rFonts w:ascii="Times New Roman" w:hAnsi="Times New Roman"/>
                <w:sz w:val="20"/>
                <w:szCs w:val="20"/>
              </w:rPr>
            </w:pPr>
            <w:r>
              <w:rPr>
                <w:rFonts w:ascii="Times New Roman" w:hAnsi="Times New Roman"/>
                <w:sz w:val="20"/>
              </w:rPr>
              <w:t>2021</w:t>
            </w:r>
          </w:p>
        </w:tc>
        <w:tc>
          <w:tcPr>
            <w:tcW w:w="2914" w:type="dxa"/>
            <w:vAlign w:val="center"/>
          </w:tcPr>
          <w:p>
            <w:pPr>
              <w:jc w:val="center"/>
              <w:rPr>
                <w:rFonts w:ascii="Times New Roman" w:hAnsi="Times New Roman"/>
                <w:sz w:val="20"/>
                <w:szCs w:val="20"/>
              </w:rPr>
            </w:pPr>
            <w:r>
              <w:rPr>
                <w:rFonts w:ascii="Times New Roman" w:hAnsi="Times New Roman"/>
                <w:sz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rFonts w:ascii="Times New Roman" w:hAnsi="Times New Roman"/>
                <w:sz w:val="20"/>
                <w:szCs w:val="20"/>
              </w:rPr>
            </w:pPr>
            <w:r>
              <w:rPr>
                <w:rFonts w:ascii="Times New Roman" w:hAnsi="Times New Roman"/>
                <w:sz w:val="20"/>
              </w:rPr>
              <w:t>腾讯众创空间（上海）园区</w:t>
            </w:r>
          </w:p>
        </w:tc>
        <w:tc>
          <w:tcPr>
            <w:tcW w:w="1401" w:type="dxa"/>
            <w:vAlign w:val="center"/>
          </w:tcPr>
          <w:p>
            <w:pPr>
              <w:jc w:val="center"/>
              <w:rPr>
                <w:rFonts w:ascii="Times New Roman" w:hAnsi="Times New Roman"/>
                <w:sz w:val="20"/>
                <w:szCs w:val="20"/>
              </w:rPr>
            </w:pPr>
            <w:r>
              <w:rPr>
                <w:rFonts w:ascii="Times New Roman" w:hAnsi="Times New Roman"/>
                <w:sz w:val="20"/>
              </w:rPr>
              <w:t>2016</w:t>
            </w:r>
          </w:p>
        </w:tc>
        <w:tc>
          <w:tcPr>
            <w:tcW w:w="2914" w:type="dxa"/>
            <w:vAlign w:val="center"/>
          </w:tcPr>
          <w:p>
            <w:pPr>
              <w:jc w:val="center"/>
              <w:rPr>
                <w:rFonts w:ascii="Times New Roman" w:hAnsi="Times New Roman"/>
                <w:sz w:val="20"/>
                <w:szCs w:val="20"/>
              </w:rPr>
            </w:pPr>
            <w:r>
              <w:rPr>
                <w:rFonts w:ascii="Times New Roman" w:hAnsi="Times New Roman"/>
                <w:sz w:val="20"/>
              </w:rPr>
              <w:t>60</w:t>
            </w:r>
          </w:p>
        </w:tc>
      </w:tr>
    </w:tbl>
    <w:p>
      <w:pPr>
        <w:rPr>
          <w:rFonts w:ascii="Times New Roman" w:hAnsi="Times New Roman"/>
        </w:rPr>
      </w:pPr>
    </w:p>
    <w:p>
      <w:pPr>
        <w:pStyle w:val="3"/>
        <w:pageBreakBefore/>
        <w:spacing w:after="120" w:line="415" w:lineRule="auto"/>
        <w:jc w:val="left"/>
        <w:rPr>
          <w:rFonts w:ascii="Times New Roman" w:hAnsi="Times New Roman"/>
          <w:b w:val="0"/>
          <w:bCs w:val="0"/>
          <w:sz w:val="28"/>
          <w:szCs w:val="28"/>
        </w:rPr>
      </w:pPr>
      <w:bookmarkStart w:id="89" w:name="_Toc159705232"/>
      <w:r>
        <w:rPr>
          <w:rFonts w:ascii="Times New Roman" w:hAnsi="Times New Roman"/>
          <w:b w:val="0"/>
          <w:bCs w:val="0"/>
          <w:sz w:val="28"/>
          <w:szCs w:val="28"/>
        </w:rPr>
        <w:t>6.质量保障</w:t>
      </w:r>
      <w:bookmarkEnd w:id="89"/>
      <w:r>
        <w:rPr>
          <w:rFonts w:ascii="Times New Roman" w:hAnsi="Times New Roman"/>
          <w:b w:val="0"/>
          <w:bCs w:val="0"/>
          <w:sz w:val="28"/>
          <w:szCs w:val="28"/>
        </w:rPr>
        <w:t xml:space="preserve"> </w:t>
      </w:r>
    </w:p>
    <w:p>
      <w:pPr>
        <w:pStyle w:val="4"/>
        <w:rPr>
          <w:rFonts w:ascii="Times New Roman" w:hAnsi="Times New Roman" w:eastAsia="宋体"/>
          <w:b w:val="0"/>
          <w:bCs w:val="0"/>
          <w:sz w:val="24"/>
          <w:szCs w:val="24"/>
        </w:rPr>
      </w:pPr>
      <w:bookmarkStart w:id="90" w:name="_Toc159705233"/>
      <w:r>
        <w:rPr>
          <w:rFonts w:ascii="Times New Roman" w:hAnsi="Times New Roman" w:eastAsia="宋体"/>
          <w:b w:val="0"/>
          <w:bCs w:val="0"/>
          <w:sz w:val="24"/>
          <w:szCs w:val="24"/>
        </w:rPr>
        <w:t>6.1质量保障体系</w:t>
      </w:r>
      <w:bookmarkEnd w:id="90"/>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本专业以社会经济发展需要、学校发展目标、学生发展为出发点，依据学校教学过程质量监控的总体要求建立了一套学校、学院、系（专业）联动的教学质量保障体系。构建了校、院、系三级教学管理体系，建立了一系列教学管理规章制度，以及完整、有序的教学运行管理机制，以保障教学工作的制度化、规范化。具体如图</w:t>
      </w:r>
      <w:r>
        <w:rPr>
          <w:rFonts w:ascii="Times New Roman" w:hAnsi="Times New Roman" w:cs="Times New Roman"/>
          <w:szCs w:val="28"/>
        </w:rPr>
        <w:t>4.1所示。</w:t>
      </w:r>
    </w:p>
    <w:p>
      <w:pPr>
        <w:spacing w:line="360" w:lineRule="auto"/>
        <w:jc w:val="center"/>
        <w:rPr>
          <w:rFonts w:ascii="Times New Roman" w:hAnsi="Times New Roman" w:cs="Times New Roman"/>
          <w:szCs w:val="28"/>
        </w:rPr>
      </w:pPr>
      <w:r>
        <w:rPr>
          <w:rFonts w:ascii="Times New Roman" w:hAnsi="Times New Roman"/>
        </w:rPr>
        <w:drawing>
          <wp:inline distT="0" distB="0" distL="0" distR="0">
            <wp:extent cx="5106035" cy="3043555"/>
            <wp:effectExtent l="0" t="0" r="0" b="4445"/>
            <wp:docPr id="1441481233" name="图片 144148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81233" name="图片 14414812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07920" cy="3044704"/>
                    </a:xfrm>
                    <a:prstGeom prst="rect">
                      <a:avLst/>
                    </a:prstGeom>
                    <a:noFill/>
                    <a:ln>
                      <a:noFill/>
                    </a:ln>
                  </pic:spPr>
                </pic:pic>
              </a:graphicData>
            </a:graphic>
          </wp:inline>
        </w:drawing>
      </w:r>
    </w:p>
    <w:p>
      <w:pPr>
        <w:pStyle w:val="36"/>
        <w:spacing w:before="156" w:after="156"/>
      </w:pPr>
      <w:r>
        <w:rPr>
          <w:rFonts w:hint="eastAsia"/>
        </w:rPr>
        <w:t>图1 教学</w:t>
      </w:r>
      <w:r>
        <w:t>环节质量</w:t>
      </w:r>
      <w:r>
        <w:rPr>
          <w:rFonts w:hint="eastAsia"/>
        </w:rPr>
        <w:t>保障组织架构图</w:t>
      </w:r>
      <w:r>
        <w:t>体系</w:t>
      </w:r>
      <w:r>
        <w:rPr>
          <w:rFonts w:hint="eastAsia"/>
        </w:rPr>
        <w:t xml:space="preserve"> </w:t>
      </w:r>
    </w:p>
    <w:p>
      <w:pPr>
        <w:spacing w:line="360" w:lineRule="auto"/>
        <w:ind w:firstLine="480" w:firstLineChars="200"/>
        <w:jc w:val="center"/>
        <w:rPr>
          <w:rFonts w:ascii="Times New Roman" w:hAnsi="Times New Roman" w:cs="Times New Roman"/>
          <w:szCs w:val="28"/>
        </w:rPr>
      </w:pPr>
    </w:p>
    <w:p>
      <w:pPr>
        <w:spacing w:line="360" w:lineRule="auto"/>
        <w:ind w:firstLine="480" w:firstLineChars="200"/>
        <w:jc w:val="both"/>
        <w:rPr>
          <w:rFonts w:ascii="Times New Roman" w:hAnsi="Times New Roman"/>
          <w:szCs w:val="21"/>
        </w:rPr>
      </w:pPr>
      <w:r>
        <w:rPr>
          <w:rFonts w:hint="eastAsia" w:ascii="Times New Roman" w:hAnsi="Times New Roman"/>
          <w:szCs w:val="21"/>
        </w:rPr>
        <w:t>在学校层面，设立学校党委常委会、校长办公会、学校教学指导委员会，共同指导校教务处。教务处与校教学巡视组、各学院的院长、校教师教学发展中心联系紧密。教务处下设教学质量管理办公室，负责制定各项教学质量标准、日常教学质量管理、教学评估、专业认证等工作。学校聘任教学督导专家和学校教学专家库的专家，承担教学质量的监督检查与评价。</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在学院层面，在院长和教学副院长的领导下，由学院教授委员会、学院教学督导组和学院教学办公室三方来保障质量监控机制的落实。由主管教学副院长、教授委员会和教学督导组共同对系主任、教学副系主任的工作进行指导和监督。</w:t>
      </w:r>
    </w:p>
    <w:p>
      <w:pPr>
        <w:spacing w:line="360" w:lineRule="auto"/>
        <w:ind w:firstLine="480" w:firstLineChars="200"/>
        <w:jc w:val="both"/>
        <w:rPr>
          <w:rFonts w:hint="eastAsia" w:ascii="Times New Roman" w:hAnsi="Times New Roman" w:cs="Times New Roman"/>
          <w:szCs w:val="28"/>
        </w:rPr>
      </w:pPr>
      <w:r>
        <w:rPr>
          <w:rFonts w:hint="eastAsia" w:ascii="Times New Roman" w:hAnsi="Times New Roman" w:cs="Times New Roman"/>
          <w:szCs w:val="28"/>
        </w:rPr>
        <w:t>在专业层面，在系主任、专业负责人和课程负责人的领导下，由任课老师执行每门课程的质量管理和分析。每位教师都必须参加课程组组织的关于专业培养方案、培养目标的学习，熟悉课程大纲和课程简介，制定课程的实施计划，定期讨论课程教学中出现的问题。</w:t>
      </w:r>
    </w:p>
    <w:p>
      <w:pPr>
        <w:pStyle w:val="4"/>
        <w:rPr>
          <w:rFonts w:ascii="Times New Roman" w:hAnsi="Times New Roman" w:eastAsia="宋体"/>
          <w:b w:val="0"/>
          <w:bCs w:val="0"/>
          <w:sz w:val="24"/>
          <w:szCs w:val="24"/>
        </w:rPr>
      </w:pPr>
      <w:bookmarkStart w:id="91" w:name="_Toc159705234"/>
      <w:r>
        <w:rPr>
          <w:rFonts w:ascii="Times New Roman" w:hAnsi="Times New Roman" w:eastAsia="宋体"/>
          <w:b w:val="0"/>
          <w:bCs w:val="0"/>
          <w:sz w:val="24"/>
          <w:szCs w:val="24"/>
        </w:rPr>
        <w:t>6.2</w:t>
      </w:r>
      <w:r>
        <w:rPr>
          <w:rFonts w:hint="eastAsia" w:ascii="Times New Roman" w:hAnsi="Times New Roman" w:eastAsia="宋体"/>
          <w:b w:val="0"/>
          <w:bCs w:val="0"/>
          <w:sz w:val="24"/>
          <w:szCs w:val="24"/>
        </w:rPr>
        <w:t>质量监控制度及实施办法</w:t>
      </w:r>
      <w:bookmarkEnd w:id="91"/>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为推进质量管理，学校制定了教学质量保障制度。具体包括：</w:t>
      </w:r>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 xml:space="preserve">（1）校党委常委会、校长办公会每年召开本科教育专题会议，学院党政联席会每学期专题研究提升本科教育质量问题，学校职能部门每学期专题研究和完善保障本科教 育教学服务等制度。 </w:t>
      </w:r>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 xml:space="preserve">（2）建立以学校为主导、学院为主体的教学管理体制，完善保证学院进行本科教 育质量提升的资源配置和政策保障机制；构建完善学院、教务处、学生工作处、后勤处 及相关职能部门的协调合作机制。 </w:t>
      </w:r>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 xml:space="preserve">（3）建立健全校、院两级教学巡视、督导制度，制定了校领导、学院和职能部门负责人听课制度，实施同行评教和学生评教制度，完善教师教学鉴定制度，对教学目标 和师资队伍进行全方位的质量监控和信息反馈。 </w:t>
      </w:r>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（4）制订和完善专业培养方案、教学大纲、课程设置、教学标准和规范、考试规定、教学事故认定办法等制度规范；加强对课堂教学、实践教学、考试试卷、毕业设计等教学环节的抽查力度。</w:t>
      </w:r>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（5）完善学院本科教学工作考核指标体系及实施办法；制定学校课程评价指标和专业评价指标，完善本科教学过程的常态监控与质量评价考核体系。健全校内质量保障 制度，完善校院本科教学基本状态数据库，建立校级本科教学质量年度报告发布制度。</w:t>
      </w:r>
    </w:p>
    <w:p>
      <w:pPr>
        <w:pStyle w:val="4"/>
        <w:rPr>
          <w:rFonts w:ascii="Times New Roman" w:hAnsi="Times New Roman" w:eastAsia="宋体"/>
          <w:b w:val="0"/>
          <w:bCs w:val="0"/>
          <w:sz w:val="24"/>
          <w:szCs w:val="24"/>
        </w:rPr>
      </w:pPr>
      <w:bookmarkStart w:id="92" w:name="_Toc159705235"/>
      <w:r>
        <w:rPr>
          <w:rFonts w:ascii="Times New Roman" w:hAnsi="Times New Roman" w:eastAsia="宋体"/>
          <w:b w:val="0"/>
          <w:bCs w:val="0"/>
          <w:sz w:val="24"/>
          <w:szCs w:val="24"/>
        </w:rPr>
        <w:t>6.3</w:t>
      </w:r>
      <w:r>
        <w:rPr>
          <w:rFonts w:hint="eastAsia" w:ascii="Times New Roman" w:hAnsi="Times New Roman" w:eastAsia="宋体"/>
          <w:b w:val="0"/>
          <w:bCs w:val="0"/>
          <w:sz w:val="24"/>
          <w:szCs w:val="24"/>
        </w:rPr>
        <w:t>质量评估反馈及持续改进</w:t>
      </w:r>
      <w:bookmarkEnd w:id="92"/>
      <w:r>
        <w:rPr>
          <w:rFonts w:hint="eastAsia" w:ascii="Times New Roman" w:hAnsi="Times New Roman" w:eastAsia="宋体"/>
          <w:b w:val="0"/>
          <w:bCs w:val="0"/>
          <w:sz w:val="24"/>
          <w:szCs w:val="24"/>
        </w:rPr>
        <w:t xml:space="preserve"> </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w:t>
      </w:r>
      <w:r>
        <w:rPr>
          <w:rFonts w:ascii="Times New Roman" w:hAnsi="Times New Roman" w:cs="Times New Roman"/>
          <w:szCs w:val="28"/>
        </w:rPr>
        <w:t>1）内部质量监控机制</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本专业加强各主要教学环节的质量标准的实施力度。每学期都有校督导组、院系的领导听课记录、试卷抽查、试卷质量分析要求、考试管理、学生评教、教师教学法研究和讨论等活动，形成相关的记录和材料等，构成教师教学质量的评价制度。对于新进专业教师，进行试讲制，并实行新进教师由有经验的老教师进行指导，学期末进行考评。同时有学院团总支和学院联合，建立学生学习质量评价、毕业生质量跟踪制度、教学信息反馈制度等教学环节质量标准。作为实施教学全过程质量管理的标准：包括课堂教学评价，例如督导听课、领导听课、同行听课、学生评教等情况，试卷及教学资料检查情况、教师学生座谈会情况（每学期</w:t>
      </w:r>
      <w:r>
        <w:rPr>
          <w:rFonts w:ascii="Times New Roman" w:hAnsi="Times New Roman" w:cs="Times New Roman"/>
          <w:szCs w:val="28"/>
        </w:rPr>
        <w:t>1次）、教学质量月活动、学生学习与就业满意度调查等。</w:t>
      </w:r>
    </w:p>
    <w:p>
      <w:pPr>
        <w:spacing w:line="360" w:lineRule="auto"/>
        <w:ind w:firstLine="480" w:firstLineChars="200"/>
        <w:jc w:val="both"/>
        <w:rPr>
          <w:rFonts w:hint="eastAsia" w:ascii="Times New Roman" w:hAnsi="Times New Roman" w:cs="Times New Roman"/>
          <w:szCs w:val="28"/>
        </w:rPr>
      </w:pPr>
      <w:r>
        <w:rPr>
          <w:rFonts w:hint="eastAsia" w:ascii="Times New Roman" w:hAnsi="Times New Roman" w:cs="Times New Roman"/>
          <w:szCs w:val="28"/>
        </w:rPr>
        <w:t>根据教育部、上海市教委的相关规定，学校公开发布了上海工程技术大学本科教学质量报告，报告从六大部分分析了学校本科教学质量的基本现状和主要问题。根据市教委的相关要求，本专业建立了“专业质量报告制度”，开始定期发布专业质量报告。</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w:t>
      </w:r>
      <w:r>
        <w:rPr>
          <w:rFonts w:ascii="Times New Roman" w:hAnsi="Times New Roman" w:cs="Times New Roman"/>
          <w:szCs w:val="28"/>
        </w:rPr>
        <w:t>2）外部质量监控机制</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工商管理专业建立了毕业生跟踪反馈机制以及有高等教育系统以外有关各方参与的社会评价机制，定期收集反馈意见，据此评价专业办学质量和专业培养目标的达成情况。</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（3）持续改进</w:t>
      </w:r>
    </w:p>
    <w:p>
      <w:pPr>
        <w:spacing w:line="360" w:lineRule="auto"/>
        <w:ind w:firstLine="480" w:firstLineChars="200"/>
        <w:jc w:val="both"/>
        <w:rPr>
          <w:rFonts w:ascii="Times New Roman" w:hAnsi="Times New Roman"/>
          <w:szCs w:val="28"/>
        </w:rPr>
      </w:pPr>
      <w:r>
        <w:rPr>
          <w:rFonts w:hint="eastAsia" w:ascii="Times New Roman" w:hAnsi="Times New Roman"/>
          <w:szCs w:val="28"/>
        </w:rPr>
        <w:t>遵循系统科学原理，以提高教学质量为核心，建立了包括教学质量目标和标准系统、教学资源支持和保障系统、教学质量监控和管理系统及教学质量分析与反馈系统四部分组成的教学质量保障与持续改进体系。</w:t>
      </w:r>
    </w:p>
    <w:p>
      <w:pPr>
        <w:spacing w:line="360" w:lineRule="auto"/>
        <w:ind w:firstLine="480" w:firstLineChars="200"/>
        <w:jc w:val="both"/>
        <w:rPr>
          <w:rFonts w:ascii="Times New Roman" w:hAnsi="Times New Roman"/>
          <w:szCs w:val="28"/>
        </w:rPr>
      </w:pPr>
      <w:r>
        <w:rPr>
          <w:rFonts w:ascii="Times New Roman" w:hAnsi="Times New Roman"/>
          <w:szCs w:val="28"/>
        </w:rPr>
        <w:t>根据培养目标、毕业要求和课程目标达成评价结果，以及外部评价收集信息，有针对性地开展本专业的</w:t>
      </w:r>
      <w:r>
        <w:rPr>
          <w:rFonts w:hint="eastAsia" w:ascii="Times New Roman" w:hAnsi="Times New Roman"/>
          <w:szCs w:val="28"/>
        </w:rPr>
        <w:t>质量评估</w:t>
      </w:r>
      <w:r>
        <w:rPr>
          <w:rFonts w:ascii="Times New Roman" w:hAnsi="Times New Roman"/>
          <w:szCs w:val="28"/>
        </w:rPr>
        <w:t>持续改进工作。专业培养计划每年都会进行</w:t>
      </w:r>
      <w:r>
        <w:rPr>
          <w:rFonts w:hint="eastAsia" w:ascii="Times New Roman" w:hAnsi="Times New Roman"/>
          <w:szCs w:val="28"/>
        </w:rPr>
        <w:t>小幅</w:t>
      </w:r>
      <w:r>
        <w:rPr>
          <w:rFonts w:ascii="Times New Roman" w:hAnsi="Times New Roman"/>
          <w:szCs w:val="28"/>
        </w:rPr>
        <w:t>调整，每四年进行</w:t>
      </w:r>
      <w:r>
        <w:rPr>
          <w:rFonts w:hint="eastAsia" w:ascii="Times New Roman" w:hAnsi="Times New Roman"/>
          <w:szCs w:val="28"/>
        </w:rPr>
        <w:t>大幅</w:t>
      </w:r>
      <w:r>
        <w:rPr>
          <w:rFonts w:ascii="Times New Roman" w:hAnsi="Times New Roman"/>
          <w:szCs w:val="28"/>
        </w:rPr>
        <w:t>调整。建立了专业与学院联动的专业质量分析和反馈工作制度。</w:t>
      </w:r>
      <w:r>
        <w:rPr>
          <w:rFonts w:hint="eastAsia" w:ascii="Times New Roman" w:hAnsi="Times New Roman"/>
          <w:szCs w:val="28"/>
        </w:rPr>
        <w:t>根据学校制定的</w:t>
      </w:r>
      <w:r>
        <w:rPr>
          <w:rFonts w:ascii="Times New Roman" w:hAnsi="Times New Roman"/>
          <w:szCs w:val="28"/>
        </w:rPr>
        <w:t>《上海工程技术大学本科专业人才培养质量达成度评价实施办法（试行）》</w:t>
      </w:r>
      <w:r>
        <w:rPr>
          <w:rFonts w:hint="eastAsia" w:ascii="Times New Roman" w:hAnsi="Times New Roman"/>
          <w:szCs w:val="28"/>
        </w:rPr>
        <w:t>、《</w:t>
      </w:r>
      <w:r>
        <w:rPr>
          <w:rFonts w:ascii="Times New Roman" w:hAnsi="Times New Roman"/>
          <w:szCs w:val="28"/>
        </w:rPr>
        <w:t>上海工程技术大学社会需求与学生学习成效导向的本科专业动态调整实施办法</w:t>
      </w:r>
      <w:r>
        <w:rPr>
          <w:rFonts w:hint="eastAsia" w:ascii="Times New Roman" w:hAnsi="Times New Roman"/>
          <w:szCs w:val="28"/>
        </w:rPr>
        <w:t>》，梳理历年工商管理</w:t>
      </w:r>
      <w:r>
        <w:rPr>
          <w:rFonts w:ascii="Times New Roman" w:hAnsi="Times New Roman"/>
          <w:szCs w:val="28"/>
        </w:rPr>
        <w:t>专业教学质量年度报告</w:t>
      </w:r>
      <w:r>
        <w:rPr>
          <w:rFonts w:hint="eastAsia" w:ascii="Times New Roman" w:hAnsi="Times New Roman"/>
          <w:szCs w:val="28"/>
        </w:rPr>
        <w:t>，对标要求不断对师资队伍进行优化、提升教学质量，改善学生学习成效</w:t>
      </w:r>
      <w:r>
        <w:rPr>
          <w:rFonts w:ascii="Times New Roman" w:hAnsi="Times New Roman"/>
          <w:szCs w:val="28"/>
        </w:rPr>
        <w:t>。</w:t>
      </w:r>
    </w:p>
    <w:p>
      <w:pPr>
        <w:pStyle w:val="4"/>
        <w:rPr>
          <w:rFonts w:ascii="Times New Roman" w:hAnsi="Times New Roman" w:eastAsia="宋体"/>
          <w:b w:val="0"/>
          <w:bCs w:val="0"/>
          <w:sz w:val="24"/>
          <w:szCs w:val="24"/>
        </w:rPr>
      </w:pPr>
      <w:bookmarkStart w:id="93" w:name="_Toc159705236"/>
      <w:r>
        <w:rPr>
          <w:rFonts w:ascii="Times New Roman" w:hAnsi="Times New Roman" w:eastAsia="宋体"/>
          <w:b w:val="0"/>
          <w:bCs w:val="0"/>
          <w:sz w:val="24"/>
          <w:szCs w:val="24"/>
        </w:rPr>
        <w:t>6.4</w:t>
      </w:r>
      <w:r>
        <w:rPr>
          <w:rFonts w:hint="eastAsia" w:ascii="Times New Roman" w:hAnsi="Times New Roman" w:eastAsia="宋体"/>
          <w:b w:val="0"/>
          <w:bCs w:val="0"/>
          <w:sz w:val="24"/>
          <w:szCs w:val="24"/>
        </w:rPr>
        <w:t>在校生与毕业生满意度</w:t>
      </w:r>
      <w:bookmarkEnd w:id="93"/>
      <w:r>
        <w:rPr>
          <w:rFonts w:hint="eastAsia" w:ascii="Times New Roman" w:hAnsi="Times New Roman" w:eastAsia="宋体"/>
          <w:b w:val="0"/>
          <w:bCs w:val="0"/>
          <w:sz w:val="24"/>
          <w:szCs w:val="24"/>
        </w:rPr>
        <w:t xml:space="preserve"> </w:t>
      </w:r>
    </w:p>
    <w:p>
      <w:pPr>
        <w:spacing w:line="360" w:lineRule="auto"/>
        <w:ind w:firstLine="480" w:firstLineChars="200"/>
        <w:jc w:val="both"/>
        <w:rPr>
          <w:rFonts w:ascii="Times New Roman" w:hAnsi="Times New Roman"/>
        </w:rPr>
      </w:pPr>
      <w:r>
        <w:rPr>
          <w:rFonts w:ascii="Times New Roman" w:hAnsi="Times New Roman"/>
        </w:rPr>
        <w:t>对2019级（2023届）</w:t>
      </w:r>
      <w:r>
        <w:rPr>
          <w:rFonts w:hint="eastAsia" w:ascii="Times New Roman" w:hAnsi="Times New Roman"/>
        </w:rPr>
        <w:t>工商管理</w:t>
      </w:r>
      <w:r>
        <w:rPr>
          <w:rFonts w:ascii="Times New Roman" w:hAnsi="Times New Roman"/>
        </w:rPr>
        <w:t>专业毕业生开展了毕业要求达成度问卷调查，发放问卷238份，收回26份。</w:t>
      </w:r>
      <w:r>
        <w:rPr>
          <w:rFonts w:hint="eastAsia" w:ascii="Times New Roman" w:hAnsi="Times New Roman"/>
        </w:rPr>
        <w:t>调查结果显示，</w:t>
      </w:r>
      <w:r>
        <w:rPr>
          <w:rFonts w:ascii="Times New Roman" w:hAnsi="Times New Roman"/>
        </w:rPr>
        <w:t>2019级（2023届）</w:t>
      </w:r>
      <w:r>
        <w:rPr>
          <w:rFonts w:hint="eastAsia" w:ascii="Times New Roman" w:hAnsi="Times New Roman"/>
        </w:rPr>
        <w:t>工商管理</w:t>
      </w:r>
      <w:r>
        <w:rPr>
          <w:rFonts w:ascii="Times New Roman" w:hAnsi="Times New Roman"/>
        </w:rPr>
        <w:t>专业毕业生</w:t>
      </w:r>
      <w:r>
        <w:rPr>
          <w:rFonts w:hint="eastAsia" w:ascii="Times New Roman" w:hAnsi="Times New Roman"/>
        </w:rPr>
        <w:t>与本专业相关度为</w:t>
      </w:r>
      <w:r>
        <w:rPr>
          <w:rFonts w:ascii="Times New Roman" w:hAnsi="Times New Roman"/>
        </w:rPr>
        <w:t>69%</w:t>
      </w:r>
      <w:r>
        <w:rPr>
          <w:rFonts w:hint="eastAsia" w:ascii="Times New Roman" w:hAnsi="Times New Roman"/>
        </w:rPr>
        <w:t>，</w:t>
      </w:r>
      <w:r>
        <w:rPr>
          <w:rFonts w:ascii="Times New Roman" w:hAnsi="Times New Roman"/>
        </w:rPr>
        <w:t>80</w:t>
      </w:r>
      <w:r>
        <w:rPr>
          <w:rFonts w:hint="eastAsia" w:ascii="Times New Roman" w:hAnsi="Times New Roman"/>
        </w:rPr>
        <w:t>%毕业生对目前所从事的行业发展有较大信心，大多数毕业生能够学以致用，从事专业相关工作。其中，3</w:t>
      </w:r>
      <w:r>
        <w:rPr>
          <w:rFonts w:ascii="Times New Roman" w:hAnsi="Times New Roman"/>
        </w:rPr>
        <w:t>5%</w:t>
      </w:r>
      <w:r>
        <w:rPr>
          <w:rFonts w:hint="eastAsia" w:ascii="Times New Roman" w:hAnsi="Times New Roman"/>
        </w:rPr>
        <w:t>毕业生工作于私营企业，</w:t>
      </w:r>
      <w:r>
        <w:rPr>
          <w:rFonts w:ascii="Times New Roman" w:hAnsi="Times New Roman"/>
        </w:rPr>
        <w:t>11%</w:t>
      </w:r>
      <w:r>
        <w:rPr>
          <w:rFonts w:hint="eastAsia" w:ascii="Times New Roman" w:hAnsi="Times New Roman"/>
        </w:rPr>
        <w:t>毕业生工作于国有企业，8%毕业生工作于国家行政机关，1</w:t>
      </w:r>
      <w:r>
        <w:rPr>
          <w:rFonts w:ascii="Times New Roman" w:hAnsi="Times New Roman"/>
        </w:rPr>
        <w:t>5%毕业生工作</w:t>
      </w:r>
      <w:r>
        <w:rPr>
          <w:rFonts w:hint="eastAsia" w:ascii="Times New Roman" w:hAnsi="Times New Roman"/>
        </w:rPr>
        <w:t>于外企；主要从事“管理类”工作（</w:t>
      </w:r>
      <w:r>
        <w:rPr>
          <w:rFonts w:ascii="Times New Roman" w:hAnsi="Times New Roman"/>
        </w:rPr>
        <w:t>4</w:t>
      </w:r>
      <w:r>
        <w:rPr>
          <w:rFonts w:hint="eastAsia" w:ascii="Times New Roman" w:hAnsi="Times New Roman"/>
        </w:rPr>
        <w:t>%），“技术类”工作（3</w:t>
      </w:r>
      <w:r>
        <w:rPr>
          <w:rFonts w:ascii="Times New Roman" w:hAnsi="Times New Roman"/>
        </w:rPr>
        <w:t>8</w:t>
      </w:r>
      <w:r>
        <w:rPr>
          <w:rFonts w:hint="eastAsia" w:ascii="Times New Roman" w:hAnsi="Times New Roman"/>
        </w:rPr>
        <w:t>%），“事务类”工作（</w:t>
      </w:r>
      <w:r>
        <w:rPr>
          <w:rFonts w:ascii="Times New Roman" w:hAnsi="Times New Roman"/>
        </w:rPr>
        <w:t>19</w:t>
      </w:r>
      <w:r>
        <w:rPr>
          <w:rFonts w:hint="eastAsia" w:ascii="Times New Roman" w:hAnsi="Times New Roman"/>
        </w:rPr>
        <w:t>%），“营销类”工作（</w:t>
      </w:r>
      <w:r>
        <w:rPr>
          <w:rFonts w:ascii="Times New Roman" w:hAnsi="Times New Roman"/>
        </w:rPr>
        <w:t>15</w:t>
      </w:r>
      <w:r>
        <w:rPr>
          <w:rFonts w:hint="eastAsia" w:ascii="Times New Roman" w:hAnsi="Times New Roman"/>
        </w:rPr>
        <w:t>%）。本专业毕业生毕业半年后的月收入主要在</w:t>
      </w:r>
      <w:r>
        <w:rPr>
          <w:rFonts w:ascii="Times New Roman" w:hAnsi="Times New Roman"/>
        </w:rPr>
        <w:t>10000元以下（86%），其中6000元以下约41%；毕业五年左右月平均收入主要在6000元以上（77%）</w:t>
      </w:r>
      <w:r>
        <w:rPr>
          <w:rFonts w:hint="eastAsia" w:ascii="Times New Roman" w:hAnsi="Times New Roman"/>
        </w:rPr>
        <w:t>。总体上，</w:t>
      </w:r>
      <w:r>
        <w:rPr>
          <w:rFonts w:ascii="Times New Roman" w:hAnsi="Times New Roman"/>
        </w:rPr>
        <w:t>80%</w:t>
      </w:r>
      <w:r>
        <w:rPr>
          <w:rFonts w:hint="eastAsia" w:ascii="Times New Roman" w:hAnsi="Times New Roman"/>
        </w:rPr>
        <w:t>毕业生对毕业后的现状表示满意，</w:t>
      </w:r>
      <w:r>
        <w:rPr>
          <w:rFonts w:ascii="Times New Roman" w:hAnsi="Times New Roman"/>
        </w:rPr>
        <w:t>80%</w:t>
      </w:r>
      <w:r>
        <w:rPr>
          <w:rFonts w:hint="eastAsia" w:ascii="Times New Roman" w:hAnsi="Times New Roman"/>
        </w:rPr>
        <w:t>毕业生对行业发展充满了信心。</w:t>
      </w:r>
    </w:p>
    <w:p>
      <w:pPr>
        <w:jc w:val="center"/>
        <w:rPr>
          <w:rFonts w:ascii="Times New Roman" w:hAnsi="Times New Roman" w:cs="Times New Roman"/>
          <w:color w:val="FF0000"/>
          <w:sz w:val="21"/>
          <w:szCs w:val="21"/>
        </w:rPr>
      </w:pPr>
      <w:r>
        <w:rPr>
          <w:rFonts w:ascii="Times New Roman" w:hAnsi="Times New Roman"/>
        </w:rPr>
        <w:drawing>
          <wp:inline distT="0" distB="0" distL="0" distR="0">
            <wp:extent cx="4326255" cy="2026285"/>
            <wp:effectExtent l="0" t="0" r="0" b="0"/>
            <wp:docPr id="5048292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29266" name="图片 3"/>
                    <pic:cNvPicPr>
                      <a:picLocks noChangeAspect="1"/>
                    </pic:cNvPicPr>
                  </pic:nvPicPr>
                  <pic:blipFill>
                    <a:blip r:embed="rId14">
                      <a:extLst>
                        <a:ext uri="{28A0092B-C50C-407E-A947-70E740481C1C}">
                          <a14:useLocalDpi xmlns:a14="http://schemas.microsoft.com/office/drawing/2010/main" val="0"/>
                        </a:ext>
                      </a:extLst>
                    </a:blip>
                    <a:srcRect t="4337" b="13001"/>
                    <a:stretch>
                      <a:fillRect/>
                    </a:stretch>
                  </pic:blipFill>
                  <pic:spPr>
                    <a:xfrm>
                      <a:off x="0" y="0"/>
                      <a:ext cx="4330567" cy="2028608"/>
                    </a:xfrm>
                    <a:prstGeom prst="rect">
                      <a:avLst/>
                    </a:prstGeom>
                    <a:ln>
                      <a:noFill/>
                    </a:ln>
                  </pic:spPr>
                </pic:pic>
              </a:graphicData>
            </a:graphic>
          </wp:inline>
        </w:drawing>
      </w:r>
    </w:p>
    <w:p>
      <w:pPr>
        <w:pStyle w:val="36"/>
        <w:spacing w:before="156" w:after="156"/>
      </w:pPr>
      <w:r>
        <w:t>图</w:t>
      </w:r>
      <w:r>
        <w:rPr>
          <w:rFonts w:hint="eastAsia"/>
        </w:rPr>
        <w:t>2</w:t>
      </w:r>
      <w:r>
        <w:t xml:space="preserve"> 毕业生对现状的满意度</w:t>
      </w:r>
    </w:p>
    <w:p>
      <w:pPr>
        <w:jc w:val="center"/>
        <w:rPr>
          <w:rFonts w:hint="eastAsia" w:ascii="Times New Roman" w:hAnsi="Times New Roman" w:cs="Times New Roman"/>
          <w:color w:val="FF0000"/>
          <w:sz w:val="21"/>
          <w:szCs w:val="21"/>
        </w:rPr>
      </w:pPr>
      <w:r>
        <w:rPr>
          <w:rFonts w:ascii="Times New Roman" w:hAnsi="Times New Roman"/>
        </w:rPr>
        <w:drawing>
          <wp:inline distT="0" distB="0" distL="0" distR="0">
            <wp:extent cx="4419600" cy="2030095"/>
            <wp:effectExtent l="0" t="0" r="0" b="8255"/>
            <wp:docPr id="79880300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03002" name="图片 2"/>
                    <pic:cNvPicPr>
                      <a:picLocks noChangeAspect="1"/>
                    </pic:cNvPicPr>
                  </pic:nvPicPr>
                  <pic:blipFill>
                    <a:blip r:embed="rId15">
                      <a:extLst>
                        <a:ext uri="{28A0092B-C50C-407E-A947-70E740481C1C}">
                          <a14:useLocalDpi xmlns:a14="http://schemas.microsoft.com/office/drawing/2010/main" val="0"/>
                        </a:ext>
                      </a:extLst>
                    </a:blip>
                    <a:srcRect t="5935" b="13005"/>
                    <a:stretch>
                      <a:fillRect/>
                    </a:stretch>
                  </pic:blipFill>
                  <pic:spPr>
                    <a:xfrm>
                      <a:off x="0" y="0"/>
                      <a:ext cx="4424627" cy="2032494"/>
                    </a:xfrm>
                    <a:prstGeom prst="rect">
                      <a:avLst/>
                    </a:prstGeom>
                    <a:ln>
                      <a:noFill/>
                    </a:ln>
                  </pic:spPr>
                </pic:pic>
              </a:graphicData>
            </a:graphic>
          </wp:inline>
        </w:drawing>
      </w:r>
    </w:p>
    <w:p>
      <w:pPr>
        <w:pStyle w:val="36"/>
        <w:spacing w:before="156" w:after="156"/>
      </w:pPr>
      <w:r>
        <w:t>图</w:t>
      </w:r>
      <w:r>
        <w:rPr>
          <w:rFonts w:hint="eastAsia"/>
        </w:rPr>
        <w:t>3</w:t>
      </w:r>
      <w:r>
        <w:t xml:space="preserve"> 毕业生对行业发展的信心</w:t>
      </w:r>
    </w:p>
    <w:p>
      <w:pPr>
        <w:pStyle w:val="3"/>
        <w:spacing w:after="120" w:line="415" w:lineRule="auto"/>
        <w:jc w:val="left"/>
        <w:rPr>
          <w:rFonts w:ascii="Times New Roman" w:hAnsi="Times New Roman"/>
          <w:b w:val="0"/>
          <w:bCs w:val="0"/>
          <w:sz w:val="28"/>
          <w:szCs w:val="28"/>
        </w:rPr>
      </w:pPr>
      <w:bookmarkStart w:id="94" w:name="_Toc159705237"/>
      <w:r>
        <w:rPr>
          <w:rFonts w:ascii="Times New Roman" w:hAnsi="Times New Roman"/>
          <w:b w:val="0"/>
          <w:bCs w:val="0"/>
          <w:sz w:val="28"/>
          <w:szCs w:val="28"/>
        </w:rPr>
        <w:t>7.</w:t>
      </w:r>
      <w:r>
        <w:rPr>
          <w:rFonts w:hint="eastAsia" w:ascii="Times New Roman" w:hAnsi="Times New Roman"/>
          <w:b w:val="0"/>
          <w:bCs w:val="0"/>
          <w:sz w:val="28"/>
          <w:szCs w:val="28"/>
        </w:rPr>
        <w:t>学生发展</w:t>
      </w:r>
      <w:bookmarkEnd w:id="94"/>
    </w:p>
    <w:p>
      <w:pPr>
        <w:pStyle w:val="4"/>
        <w:rPr>
          <w:rFonts w:ascii="Times New Roman" w:hAnsi="Times New Roman" w:eastAsia="宋体"/>
          <w:b w:val="0"/>
          <w:bCs w:val="0"/>
          <w:sz w:val="24"/>
          <w:szCs w:val="24"/>
        </w:rPr>
      </w:pPr>
      <w:bookmarkStart w:id="95" w:name="_TOC_250024"/>
      <w:bookmarkEnd w:id="95"/>
      <w:bookmarkStart w:id="96" w:name="_Toc159705238"/>
      <w:r>
        <w:rPr>
          <w:rFonts w:ascii="Times New Roman" w:hAnsi="Times New Roman" w:eastAsia="宋体"/>
          <w:b w:val="0"/>
          <w:bCs w:val="0"/>
          <w:sz w:val="24"/>
          <w:szCs w:val="24"/>
        </w:rPr>
        <w:t>7.1</w:t>
      </w:r>
      <w:r>
        <w:rPr>
          <w:rFonts w:hint="eastAsia" w:ascii="Times New Roman" w:hAnsi="Times New Roman" w:eastAsia="宋体"/>
          <w:b w:val="0"/>
          <w:bCs w:val="0"/>
          <w:sz w:val="24"/>
          <w:szCs w:val="24"/>
        </w:rPr>
        <w:t>本科在校生数量基本情况</w:t>
      </w:r>
      <w:bookmarkEnd w:id="96"/>
      <w:r>
        <w:rPr>
          <w:rFonts w:hint="eastAsia" w:ascii="Times New Roman" w:hAnsi="Times New Roman" w:eastAsia="宋体"/>
          <w:b w:val="0"/>
          <w:bCs w:val="0"/>
          <w:sz w:val="24"/>
          <w:szCs w:val="24"/>
        </w:rPr>
        <w:t xml:space="preserve"> </w:t>
      </w:r>
    </w:p>
    <w:p>
      <w:pPr>
        <w:spacing w:line="360" w:lineRule="auto"/>
        <w:ind w:firstLine="480" w:firstLineChars="200"/>
        <w:jc w:val="both"/>
        <w:rPr>
          <w:rFonts w:hint="eastAsia" w:ascii="Times New Roman" w:hAnsi="Times New Roman" w:cs="Times New Roman"/>
          <w:szCs w:val="28"/>
        </w:rPr>
      </w:pPr>
      <w:bookmarkStart w:id="97" w:name="_Hlk156300021"/>
      <w:r>
        <w:rPr>
          <w:rFonts w:hint="eastAsia" w:ascii="Times New Roman" w:hAnsi="Times New Roman" w:cs="Times New Roman"/>
          <w:szCs w:val="28"/>
        </w:rPr>
        <w:t>本科在校生总数</w:t>
      </w:r>
      <w:r>
        <w:rPr>
          <w:rFonts w:ascii="Times New Roman" w:hAnsi="Times New Roman" w:cs="Times New Roman"/>
          <w:szCs w:val="28"/>
        </w:rPr>
        <w:t>207</w:t>
      </w:r>
      <w:r>
        <w:rPr>
          <w:rFonts w:hint="eastAsia" w:ascii="Times New Roman" w:hAnsi="Times New Roman" w:cs="Times New Roman"/>
          <w:szCs w:val="28"/>
        </w:rPr>
        <w:t>人，其中留学生</w:t>
      </w:r>
      <w:r>
        <w:rPr>
          <w:rFonts w:ascii="Times New Roman" w:hAnsi="Times New Roman" w:cs="Times New Roman"/>
          <w:szCs w:val="28"/>
        </w:rPr>
        <w:t>10</w:t>
      </w:r>
      <w:r>
        <w:rPr>
          <w:rFonts w:hint="eastAsia" w:ascii="Times New Roman" w:hAnsi="Times New Roman" w:cs="Times New Roman"/>
          <w:szCs w:val="28"/>
        </w:rPr>
        <w:t>人，暂未有港澳台侨学生；二年级</w:t>
      </w:r>
      <w:r>
        <w:rPr>
          <w:rFonts w:ascii="Times New Roman" w:hAnsi="Times New Roman" w:cs="Times New Roman"/>
          <w:szCs w:val="28"/>
        </w:rPr>
        <w:t>69</w:t>
      </w:r>
      <w:r>
        <w:rPr>
          <w:rFonts w:hint="eastAsia" w:ascii="Times New Roman" w:hAnsi="Times New Roman" w:cs="Times New Roman"/>
          <w:szCs w:val="28"/>
        </w:rPr>
        <w:t>人，三年级</w:t>
      </w:r>
      <w:r>
        <w:rPr>
          <w:rFonts w:ascii="Times New Roman" w:hAnsi="Times New Roman" w:cs="Times New Roman"/>
          <w:szCs w:val="28"/>
        </w:rPr>
        <w:t>67</w:t>
      </w:r>
      <w:r>
        <w:rPr>
          <w:rFonts w:hint="eastAsia" w:ascii="Times New Roman" w:hAnsi="Times New Roman" w:cs="Times New Roman"/>
          <w:szCs w:val="28"/>
        </w:rPr>
        <w:t>人，四年级</w:t>
      </w:r>
      <w:r>
        <w:rPr>
          <w:rFonts w:ascii="Times New Roman" w:hAnsi="Times New Roman" w:cs="Times New Roman"/>
          <w:szCs w:val="28"/>
        </w:rPr>
        <w:t>71</w:t>
      </w:r>
      <w:r>
        <w:rPr>
          <w:rFonts w:hint="eastAsia" w:ascii="Times New Roman" w:hAnsi="Times New Roman" w:cs="Times New Roman"/>
          <w:szCs w:val="28"/>
        </w:rPr>
        <w:t>人。</w:t>
      </w:r>
      <w:bookmarkEnd w:id="97"/>
    </w:p>
    <w:p>
      <w:pPr>
        <w:pStyle w:val="36"/>
        <w:spacing w:before="156" w:after="156"/>
        <w:rPr>
          <w:rFonts w:hint="eastAsia"/>
        </w:rPr>
      </w:pPr>
      <w:r>
        <w:t>表</w:t>
      </w:r>
      <w:r>
        <w:rPr>
          <w:rFonts w:hint="eastAsia"/>
        </w:rPr>
        <w:t>2</w:t>
      </w:r>
      <w:r>
        <w:t xml:space="preserve">3 </w:t>
      </w:r>
      <w:r>
        <w:rPr>
          <w:rFonts w:hint="eastAsia"/>
        </w:rPr>
        <w:t>工商管理</w:t>
      </w:r>
      <w:r>
        <w:t>专业</w:t>
      </w:r>
      <w:r>
        <w:rPr>
          <w:rFonts w:hint="eastAsia"/>
        </w:rPr>
        <w:t>本科在校生数量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项目</w:t>
            </w:r>
          </w:p>
        </w:tc>
        <w:tc>
          <w:tcPr>
            <w:tcW w:w="4148" w:type="dxa"/>
            <w:vAlign w:val="center"/>
          </w:tcPr>
          <w:p>
            <w:pPr>
              <w:jc w:val="center"/>
              <w:rPr>
                <w:rFonts w:ascii="Times New Roman" w:hAnsi="Times New Roman"/>
                <w:sz w:val="21"/>
                <w:szCs w:val="21"/>
              </w:rPr>
            </w:pPr>
            <w:r>
              <w:rPr>
                <w:rFonts w:hint="eastAsia" w:ascii="Times New Roman" w:hAnsi="Times New Roman"/>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本科生数</w:t>
            </w:r>
          </w:p>
        </w:tc>
        <w:tc>
          <w:tcPr>
            <w:tcW w:w="4148" w:type="dxa"/>
            <w:vAlign w:val="center"/>
          </w:tcPr>
          <w:p>
            <w:pPr>
              <w:jc w:val="center"/>
              <w:rPr>
                <w:rFonts w:ascii="Times New Roman" w:hAnsi="Times New Roman"/>
                <w:sz w:val="21"/>
                <w:szCs w:val="21"/>
              </w:rPr>
            </w:pPr>
            <w:r>
              <w:rPr>
                <w:rFonts w:ascii="Times New Roman" w:hAnsi="Times New Roman"/>
                <w:sz w:val="21"/>
                <w:szCs w:val="21"/>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其中：留学生</w:t>
            </w:r>
          </w:p>
        </w:tc>
        <w:tc>
          <w:tcPr>
            <w:tcW w:w="4148" w:type="dxa"/>
            <w:vAlign w:val="center"/>
          </w:tcPr>
          <w:p>
            <w:pPr>
              <w:jc w:val="center"/>
              <w:rPr>
                <w:rFonts w:ascii="Times New Roman" w:hAnsi="Times New Roman"/>
                <w:sz w:val="21"/>
                <w:szCs w:val="21"/>
              </w:rPr>
            </w:pPr>
            <w:r>
              <w:rPr>
                <w:rFonts w:ascii="Times New Roman" w:hAnsi="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港澳台侨学生</w:t>
            </w:r>
          </w:p>
        </w:tc>
        <w:tc>
          <w:tcPr>
            <w:tcW w:w="4148" w:type="dxa"/>
            <w:vAlign w:val="center"/>
          </w:tcPr>
          <w:p>
            <w:pPr>
              <w:jc w:val="center"/>
              <w:rPr>
                <w:rFonts w:ascii="Times New Roman" w:hAnsi="Times New Roman"/>
                <w:sz w:val="21"/>
                <w:szCs w:val="21"/>
              </w:rPr>
            </w:pPr>
            <w:r>
              <w:rPr>
                <w:rFonts w:ascii="Times New Roman" w:hAnsi="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其中：一年级</w:t>
            </w:r>
          </w:p>
        </w:tc>
        <w:tc>
          <w:tcPr>
            <w:tcW w:w="4148" w:type="dxa"/>
            <w:vAlign w:val="center"/>
          </w:tcPr>
          <w:p>
            <w:pPr>
              <w:jc w:val="center"/>
              <w:rPr>
                <w:rFonts w:ascii="Times New Roman" w:hAnsi="Times New Roman"/>
                <w:sz w:val="21"/>
                <w:szCs w:val="21"/>
              </w:rPr>
            </w:pPr>
            <w:r>
              <w:rPr>
                <w:rFonts w:ascii="Times New Roman" w:hAnsi="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二年级</w:t>
            </w:r>
          </w:p>
        </w:tc>
        <w:tc>
          <w:tcPr>
            <w:tcW w:w="4148" w:type="dxa"/>
            <w:vAlign w:val="center"/>
          </w:tcPr>
          <w:p>
            <w:pPr>
              <w:jc w:val="center"/>
              <w:rPr>
                <w:rFonts w:ascii="Times New Roman" w:hAnsi="Times New Roman"/>
                <w:sz w:val="21"/>
                <w:szCs w:val="21"/>
              </w:rPr>
            </w:pPr>
            <w:r>
              <w:rPr>
                <w:rFonts w:ascii="Times New Roman" w:hAnsi="Times New Roman"/>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三年级</w:t>
            </w:r>
          </w:p>
        </w:tc>
        <w:tc>
          <w:tcPr>
            <w:tcW w:w="4148" w:type="dxa"/>
            <w:vAlign w:val="center"/>
          </w:tcPr>
          <w:p>
            <w:pPr>
              <w:jc w:val="center"/>
              <w:rPr>
                <w:rFonts w:ascii="Times New Roman" w:hAnsi="Times New Roman"/>
                <w:sz w:val="21"/>
                <w:szCs w:val="21"/>
              </w:rPr>
            </w:pPr>
            <w:r>
              <w:rPr>
                <w:rFonts w:ascii="Times New Roman" w:hAnsi="Times New Roman"/>
                <w:sz w:val="21"/>
                <w:szCs w:val="21"/>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四年级</w:t>
            </w:r>
          </w:p>
        </w:tc>
        <w:tc>
          <w:tcPr>
            <w:tcW w:w="4148" w:type="dxa"/>
            <w:vAlign w:val="center"/>
          </w:tcPr>
          <w:p>
            <w:pPr>
              <w:jc w:val="center"/>
              <w:rPr>
                <w:rFonts w:ascii="Times New Roman" w:hAnsi="Times New Roman"/>
                <w:sz w:val="21"/>
                <w:szCs w:val="21"/>
              </w:rPr>
            </w:pPr>
            <w:r>
              <w:rPr>
                <w:rFonts w:ascii="Times New Roman" w:hAnsi="Times New Roman"/>
                <w:sz w:val="21"/>
                <w:szCs w:val="21"/>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ascii="Times New Roman" w:hAnsi="Times New Roman"/>
                <w:sz w:val="21"/>
                <w:szCs w:val="21"/>
              </w:rPr>
            </w:pPr>
            <w:r>
              <w:rPr>
                <w:rFonts w:hint="eastAsia" w:ascii="Times New Roman" w:hAnsi="Times New Roman"/>
                <w:sz w:val="21"/>
                <w:szCs w:val="21"/>
              </w:rPr>
              <w:t>其他</w:t>
            </w:r>
          </w:p>
        </w:tc>
        <w:tc>
          <w:tcPr>
            <w:tcW w:w="4148" w:type="dxa"/>
            <w:vAlign w:val="center"/>
          </w:tcPr>
          <w:p>
            <w:pPr>
              <w:jc w:val="center"/>
              <w:rPr>
                <w:rFonts w:ascii="Times New Roman" w:hAnsi="Times New Roman"/>
                <w:sz w:val="21"/>
                <w:szCs w:val="21"/>
              </w:rPr>
            </w:pPr>
            <w:r>
              <w:rPr>
                <w:rFonts w:ascii="Times New Roman" w:hAnsi="Times New Roman"/>
                <w:sz w:val="21"/>
                <w:szCs w:val="21"/>
              </w:rPr>
              <w:t>0</w:t>
            </w:r>
          </w:p>
        </w:tc>
      </w:tr>
    </w:tbl>
    <w:p>
      <w:pPr>
        <w:rPr>
          <w:rFonts w:ascii="Times New Roman" w:hAnsi="Times New Roman"/>
        </w:rPr>
      </w:pPr>
    </w:p>
    <w:p>
      <w:pPr>
        <w:pStyle w:val="4"/>
        <w:rPr>
          <w:rFonts w:ascii="Times New Roman" w:hAnsi="Times New Roman" w:eastAsia="宋体"/>
          <w:b w:val="0"/>
          <w:bCs w:val="0"/>
          <w:sz w:val="24"/>
          <w:szCs w:val="24"/>
        </w:rPr>
      </w:pPr>
      <w:bookmarkStart w:id="98" w:name="_Toc159705239"/>
      <w:r>
        <w:rPr>
          <w:rFonts w:ascii="Times New Roman" w:hAnsi="Times New Roman" w:eastAsia="宋体"/>
          <w:b w:val="0"/>
          <w:bCs w:val="0"/>
          <w:sz w:val="24"/>
          <w:szCs w:val="24"/>
        </w:rPr>
        <w:t>7.2专业招生录取率和新生报到率</w:t>
      </w:r>
      <w:bookmarkEnd w:id="98"/>
    </w:p>
    <w:p>
      <w:pPr>
        <w:spacing w:line="360" w:lineRule="auto"/>
        <w:ind w:firstLine="480" w:firstLineChars="200"/>
        <w:jc w:val="both"/>
        <w:rPr>
          <w:rFonts w:ascii="Times New Roman" w:hAnsi="Times New Roman"/>
        </w:rPr>
      </w:pPr>
      <w:r>
        <w:rPr>
          <w:rFonts w:hint="eastAsia" w:ascii="Times New Roman" w:hAnsi="Times New Roman" w:cs="Times New Roman"/>
          <w:szCs w:val="28"/>
        </w:rPr>
        <w:t>2021、2022年工商管理大类招生和分流情况如表所示，2023年暂未进行专业分流。</w:t>
      </w:r>
    </w:p>
    <w:p>
      <w:pPr>
        <w:pStyle w:val="36"/>
        <w:spacing w:before="156" w:after="156"/>
      </w:pPr>
      <w:r>
        <w:t>表</w:t>
      </w:r>
      <w:r>
        <w:rPr>
          <w:rFonts w:hint="eastAsia"/>
        </w:rPr>
        <w:t>2</w:t>
      </w:r>
      <w:r>
        <w:t>4 专业</w:t>
      </w:r>
      <w:r>
        <w:rPr>
          <w:rFonts w:hint="eastAsia"/>
        </w:rPr>
        <w:t>招生录取和新生报到情况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037"/>
        <w:gridCol w:w="1037"/>
        <w:gridCol w:w="1037"/>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年份</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 xml:space="preserve">专业大类录取总数 </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 xml:space="preserve">以第一志愿报考专业大类人数 </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 xml:space="preserve">专业大类一志愿率 </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专业大类实际报到数</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专业大类报到率</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入校最终确定到本专业的人数</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专业学生占专业类的比例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jc w:val="center"/>
              <w:rPr>
                <w:rFonts w:ascii="Times New Roman" w:hAnsi="Times New Roman" w:cs="Times New Roman"/>
                <w:sz w:val="20"/>
                <w:szCs w:val="20"/>
              </w:rPr>
            </w:pPr>
            <w:r>
              <w:rPr>
                <w:rFonts w:ascii="Times New Roman" w:hAnsi="Times New Roman" w:cs="Times New Roman"/>
                <w:sz w:val="20"/>
                <w:szCs w:val="20"/>
              </w:rPr>
              <w:t>2021</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157</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192</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lang w:eastAsia="zh-Hans"/>
              </w:rPr>
              <w:t>122.29%</w:t>
            </w:r>
          </w:p>
        </w:tc>
        <w:tc>
          <w:tcPr>
            <w:tcW w:w="1037" w:type="dxa"/>
            <w:vAlign w:val="center"/>
          </w:tcPr>
          <w:p>
            <w:pPr>
              <w:jc w:val="center"/>
              <w:rPr>
                <w:rFonts w:ascii="Times New Roman" w:hAnsi="Times New Roman" w:cs="Times New Roman"/>
                <w:sz w:val="20"/>
                <w:szCs w:val="20"/>
              </w:rPr>
            </w:pPr>
            <w:r>
              <w:rPr>
                <w:rFonts w:ascii="Times New Roman" w:hAnsi="Times New Roman" w:cs="Times New Roman"/>
                <w:sz w:val="20"/>
                <w:szCs w:val="20"/>
              </w:rPr>
              <w:t>157</w:t>
            </w:r>
          </w:p>
        </w:tc>
        <w:tc>
          <w:tcPr>
            <w:tcW w:w="1037" w:type="dxa"/>
            <w:vAlign w:val="center"/>
          </w:tcPr>
          <w:p>
            <w:pPr>
              <w:jc w:val="center"/>
              <w:rPr>
                <w:rFonts w:ascii="Times New Roman" w:hAnsi="Times New Roman" w:cs="Times New Roman"/>
                <w:sz w:val="20"/>
                <w:szCs w:val="20"/>
              </w:rPr>
            </w:pPr>
            <w:r>
              <w:rPr>
                <w:rFonts w:ascii="Times New Roman" w:hAnsi="Times New Roman" w:cs="Times New Roman"/>
                <w:sz w:val="20"/>
                <w:szCs w:val="20"/>
              </w:rPr>
              <w:t>100%</w:t>
            </w:r>
          </w:p>
        </w:tc>
        <w:tc>
          <w:tcPr>
            <w:tcW w:w="1037" w:type="dxa"/>
            <w:vAlign w:val="center"/>
          </w:tcPr>
          <w:p>
            <w:pPr>
              <w:jc w:val="center"/>
              <w:rPr>
                <w:rFonts w:ascii="Times New Roman" w:hAnsi="Times New Roman" w:cs="Times New Roman"/>
                <w:sz w:val="20"/>
                <w:szCs w:val="20"/>
              </w:rPr>
            </w:pPr>
            <w:r>
              <w:rPr>
                <w:rFonts w:ascii="Times New Roman" w:hAnsi="Times New Roman" w:cs="Times New Roman"/>
                <w:sz w:val="20"/>
                <w:szCs w:val="20"/>
              </w:rPr>
              <w:t>67</w:t>
            </w:r>
          </w:p>
        </w:tc>
        <w:tc>
          <w:tcPr>
            <w:tcW w:w="1037" w:type="dxa"/>
            <w:vAlign w:val="center"/>
          </w:tcPr>
          <w:p>
            <w:pPr>
              <w:tabs>
                <w:tab w:val="left" w:pos="381"/>
              </w:tabs>
              <w:jc w:val="center"/>
              <w:rPr>
                <w:rFonts w:ascii="Times New Roman" w:hAnsi="Times New Roman" w:cs="Times New Roman"/>
                <w:sz w:val="20"/>
                <w:szCs w:val="20"/>
              </w:rPr>
            </w:pPr>
            <w:r>
              <w:rPr>
                <w:rFonts w:ascii="Times New Roman" w:hAnsi="Times New Roman" w:cs="Times New Roman"/>
                <w:sz w:val="20"/>
                <w:szCs w:val="20"/>
              </w:rPr>
              <w:t>42</w:t>
            </w:r>
            <w:r>
              <w:rPr>
                <w:rFonts w:hint="eastAsia" w:ascii="Times New Roman" w:hAnsi="Times New Roman" w:cs="Times New Roman"/>
                <w:sz w:val="20"/>
                <w:szCs w:val="20"/>
              </w:rPr>
              <w:t>.</w:t>
            </w:r>
            <w:r>
              <w:rPr>
                <w:rFonts w:ascii="Times New Roman" w:hAnsi="Times New Roman" w:cs="Times New Roman"/>
                <w:sz w:val="20"/>
                <w:szCs w:val="20"/>
              </w:rPr>
              <w:t>68</w:t>
            </w:r>
            <w:r>
              <w:rPr>
                <w:rFonts w:hint="eastAsia"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jc w:val="center"/>
              <w:rPr>
                <w:rFonts w:ascii="Times New Roman" w:hAnsi="Times New Roman" w:cs="Times New Roman"/>
                <w:sz w:val="20"/>
                <w:szCs w:val="20"/>
              </w:rPr>
            </w:pPr>
            <w:r>
              <w:rPr>
                <w:rFonts w:ascii="Times New Roman" w:hAnsi="Times New Roman" w:cs="Times New Roman"/>
                <w:sz w:val="20"/>
                <w:szCs w:val="20"/>
              </w:rPr>
              <w:t>2022</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152</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166</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109.21%</w:t>
            </w:r>
          </w:p>
        </w:tc>
        <w:tc>
          <w:tcPr>
            <w:tcW w:w="1037" w:type="dxa"/>
            <w:vAlign w:val="center"/>
          </w:tcPr>
          <w:p>
            <w:pPr>
              <w:jc w:val="center"/>
              <w:rPr>
                <w:rFonts w:ascii="Times New Roman" w:hAnsi="Times New Roman" w:cs="Times New Roman"/>
                <w:sz w:val="20"/>
                <w:szCs w:val="20"/>
              </w:rPr>
            </w:pPr>
            <w:r>
              <w:rPr>
                <w:rFonts w:ascii="Times New Roman" w:hAnsi="Times New Roman" w:cs="Times New Roman"/>
                <w:sz w:val="20"/>
                <w:szCs w:val="20"/>
              </w:rPr>
              <w:t>150</w:t>
            </w:r>
          </w:p>
        </w:tc>
        <w:tc>
          <w:tcPr>
            <w:tcW w:w="1037" w:type="dxa"/>
            <w:vAlign w:val="center"/>
          </w:tcPr>
          <w:p>
            <w:pPr>
              <w:jc w:val="center"/>
              <w:rPr>
                <w:rFonts w:ascii="Times New Roman" w:hAnsi="Times New Roman" w:cs="Times New Roman"/>
                <w:sz w:val="20"/>
                <w:szCs w:val="20"/>
              </w:rPr>
            </w:pPr>
            <w:r>
              <w:rPr>
                <w:rFonts w:ascii="Times New Roman" w:hAnsi="Times New Roman" w:cs="Times New Roman"/>
                <w:sz w:val="20"/>
                <w:szCs w:val="20"/>
              </w:rPr>
              <w:t>98.68%</w:t>
            </w:r>
          </w:p>
        </w:tc>
        <w:tc>
          <w:tcPr>
            <w:tcW w:w="1037"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6</w:t>
            </w:r>
            <w:r>
              <w:rPr>
                <w:rFonts w:ascii="Times New Roman" w:hAnsi="Times New Roman" w:cs="Times New Roman"/>
                <w:sz w:val="20"/>
                <w:szCs w:val="20"/>
              </w:rPr>
              <w:t>9</w:t>
            </w:r>
          </w:p>
        </w:tc>
        <w:tc>
          <w:tcPr>
            <w:tcW w:w="1037" w:type="dxa"/>
            <w:vAlign w:val="center"/>
          </w:tcPr>
          <w:p>
            <w:pPr>
              <w:jc w:val="center"/>
              <w:rPr>
                <w:rFonts w:ascii="Times New Roman" w:hAnsi="Times New Roman" w:cs="Times New Roman"/>
                <w:sz w:val="20"/>
                <w:szCs w:val="20"/>
              </w:rPr>
            </w:pPr>
            <w:r>
              <w:rPr>
                <w:rFonts w:ascii="Times New Roman" w:hAnsi="Times New Roman" w:cs="Times New Roman"/>
                <w:sz w:val="20"/>
                <w:szCs w:val="20"/>
              </w:rPr>
              <w:t>46</w:t>
            </w:r>
            <w:r>
              <w:rPr>
                <w:rFonts w:hint="eastAsia" w:ascii="Times New Roman" w:hAnsi="Times New Roman" w:cs="Times New Roman"/>
                <w:sz w:val="20"/>
                <w:szCs w:val="20"/>
              </w:rPr>
              <w:t>%</w:t>
            </w:r>
          </w:p>
        </w:tc>
      </w:tr>
    </w:tbl>
    <w:p>
      <w:pPr>
        <w:rPr>
          <w:rFonts w:ascii="Times New Roman" w:hAnsi="Times New Roman"/>
        </w:rPr>
      </w:pPr>
    </w:p>
    <w:p>
      <w:pPr>
        <w:pStyle w:val="4"/>
        <w:rPr>
          <w:rFonts w:ascii="Times New Roman" w:hAnsi="Times New Roman" w:eastAsia="宋体"/>
          <w:b w:val="0"/>
          <w:bCs w:val="0"/>
          <w:sz w:val="24"/>
          <w:szCs w:val="24"/>
        </w:rPr>
      </w:pPr>
      <w:bookmarkStart w:id="99" w:name="_Toc159705240"/>
      <w:r>
        <w:rPr>
          <w:rFonts w:ascii="Times New Roman" w:hAnsi="Times New Roman" w:eastAsia="宋体"/>
          <w:b w:val="0"/>
          <w:bCs w:val="0"/>
          <w:sz w:val="24"/>
          <w:szCs w:val="24"/>
        </w:rPr>
        <w:t>7.3毕业生毕业率</w:t>
      </w:r>
      <w:r>
        <w:rPr>
          <w:rFonts w:hint="eastAsia" w:ascii="Times New Roman" w:hAnsi="Times New Roman" w:eastAsia="宋体"/>
          <w:b w:val="0"/>
          <w:bCs w:val="0"/>
          <w:sz w:val="24"/>
          <w:szCs w:val="24"/>
        </w:rPr>
        <w:t>、</w:t>
      </w:r>
      <w:r>
        <w:rPr>
          <w:rFonts w:ascii="Times New Roman" w:hAnsi="Times New Roman" w:eastAsia="宋体"/>
          <w:b w:val="0"/>
          <w:bCs w:val="0"/>
          <w:sz w:val="24"/>
          <w:szCs w:val="24"/>
        </w:rPr>
        <w:t>学位授予率</w:t>
      </w:r>
      <w:r>
        <w:rPr>
          <w:rFonts w:hint="eastAsia" w:ascii="Times New Roman" w:hAnsi="Times New Roman" w:eastAsia="宋体"/>
          <w:b w:val="0"/>
          <w:bCs w:val="0"/>
          <w:sz w:val="24"/>
          <w:szCs w:val="24"/>
        </w:rPr>
        <w:t>与去向落实率</w:t>
      </w:r>
      <w:bookmarkEnd w:id="99"/>
    </w:p>
    <w:p>
      <w:pPr>
        <w:spacing w:line="360" w:lineRule="auto"/>
        <w:ind w:firstLine="480" w:firstLineChars="200"/>
        <w:jc w:val="both"/>
        <w:rPr>
          <w:rFonts w:ascii="Times New Roman" w:hAnsi="Times New Roman"/>
        </w:rPr>
      </w:pPr>
      <w:r>
        <w:rPr>
          <w:rFonts w:hint="eastAsia" w:ascii="Times New Roman" w:hAnsi="Times New Roman" w:cs="Times New Roman"/>
          <w:szCs w:val="28"/>
        </w:rPr>
        <w:t>工商管理专业应届毕业生数为6</w:t>
      </w:r>
      <w:r>
        <w:rPr>
          <w:rFonts w:ascii="Times New Roman" w:hAnsi="Times New Roman" w:cs="Times New Roman"/>
          <w:szCs w:val="28"/>
        </w:rPr>
        <w:t>1</w:t>
      </w:r>
      <w:r>
        <w:rPr>
          <w:rFonts w:hint="eastAsia" w:ascii="Times New Roman" w:hAnsi="Times New Roman" w:cs="Times New Roman"/>
          <w:szCs w:val="28"/>
        </w:rPr>
        <w:t>人，未按时毕业学生数为</w:t>
      </w:r>
      <w:r>
        <w:rPr>
          <w:rFonts w:ascii="Times New Roman" w:hAnsi="Times New Roman" w:cs="Times New Roman"/>
          <w:szCs w:val="28"/>
        </w:rPr>
        <w:t>1</w:t>
      </w:r>
      <w:r>
        <w:rPr>
          <w:rFonts w:hint="eastAsia" w:ascii="Times New Roman" w:hAnsi="Times New Roman" w:cs="Times New Roman"/>
          <w:szCs w:val="28"/>
        </w:rPr>
        <w:t>人，毕业率为</w:t>
      </w:r>
      <w:r>
        <w:rPr>
          <w:rFonts w:ascii="Times New Roman" w:hAnsi="Times New Roman" w:cs="Times New Roman"/>
          <w:szCs w:val="28"/>
        </w:rPr>
        <w:t>98.39</w:t>
      </w:r>
      <w:r>
        <w:rPr>
          <w:rFonts w:hint="eastAsia" w:ascii="Times New Roman" w:hAnsi="Times New Roman" w:cs="Times New Roman"/>
          <w:szCs w:val="28"/>
        </w:rPr>
        <w:t>%；专业学位授予数</w:t>
      </w:r>
      <w:r>
        <w:rPr>
          <w:rFonts w:ascii="Times New Roman" w:hAnsi="Times New Roman" w:cs="Times New Roman"/>
          <w:szCs w:val="28"/>
        </w:rPr>
        <w:t>58</w:t>
      </w:r>
      <w:r>
        <w:rPr>
          <w:rFonts w:hint="eastAsia" w:ascii="Times New Roman" w:hAnsi="Times New Roman" w:cs="Times New Roman"/>
          <w:szCs w:val="28"/>
        </w:rPr>
        <w:t>人，学位授予率为</w:t>
      </w:r>
      <w:r>
        <w:rPr>
          <w:rFonts w:ascii="Times New Roman" w:hAnsi="Times New Roman" w:cs="Times New Roman"/>
          <w:szCs w:val="28"/>
        </w:rPr>
        <w:t>95.08</w:t>
      </w:r>
      <w:r>
        <w:rPr>
          <w:rFonts w:hint="eastAsia" w:ascii="Times New Roman" w:hAnsi="Times New Roman" w:cs="Times New Roman"/>
          <w:szCs w:val="28"/>
        </w:rPr>
        <w:t>%；专业去向落实数为</w:t>
      </w:r>
      <w:r>
        <w:rPr>
          <w:rFonts w:ascii="Times New Roman" w:hAnsi="Times New Roman" w:cs="Times New Roman"/>
          <w:szCs w:val="28"/>
        </w:rPr>
        <w:t>61</w:t>
      </w:r>
      <w:r>
        <w:rPr>
          <w:rFonts w:hint="eastAsia" w:ascii="Times New Roman" w:hAnsi="Times New Roman" w:cs="Times New Roman"/>
          <w:szCs w:val="28"/>
        </w:rPr>
        <w:t>人，去向落实率为</w:t>
      </w:r>
      <w:r>
        <w:rPr>
          <w:rFonts w:ascii="Times New Roman" w:hAnsi="Times New Roman" w:cs="Times New Roman"/>
          <w:szCs w:val="28"/>
        </w:rPr>
        <w:t>100</w:t>
      </w:r>
      <w:r>
        <w:rPr>
          <w:rFonts w:hint="eastAsia" w:ascii="Times New Roman" w:hAnsi="Times New Roman" w:cs="Times New Roman"/>
          <w:szCs w:val="28"/>
        </w:rPr>
        <w:t>%。</w:t>
      </w:r>
    </w:p>
    <w:p>
      <w:pPr>
        <w:pStyle w:val="36"/>
        <w:spacing w:before="156" w:after="156"/>
      </w:pPr>
      <w:r>
        <w:t>表</w:t>
      </w:r>
      <w:r>
        <w:rPr>
          <w:rFonts w:hint="eastAsia"/>
        </w:rPr>
        <w:t>2</w:t>
      </w:r>
      <w:r>
        <w:t xml:space="preserve">5 </w:t>
      </w:r>
      <w:r>
        <w:rPr>
          <w:rFonts w:hint="eastAsia"/>
        </w:rPr>
        <w:t>工商管理</w:t>
      </w:r>
      <w:r>
        <w:t>专业</w:t>
      </w:r>
      <w:r>
        <w:rPr>
          <w:rFonts w:hint="eastAsia"/>
        </w:rPr>
        <w:t>毕业率、学位授予率与去向落实率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92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ascii="Times New Roman" w:hAnsi="Times New Roman"/>
                <w:sz w:val="21"/>
                <w:szCs w:val="21"/>
              </w:rPr>
            </w:pPr>
            <w:r>
              <w:rPr>
                <w:rFonts w:hint="eastAsia" w:ascii="Times New Roman" w:hAnsi="Times New Roman"/>
                <w:sz w:val="21"/>
                <w:szCs w:val="21"/>
              </w:rPr>
              <w:t>项目</w:t>
            </w:r>
          </w:p>
        </w:tc>
        <w:tc>
          <w:tcPr>
            <w:tcW w:w="1921" w:type="dxa"/>
            <w:vAlign w:val="center"/>
          </w:tcPr>
          <w:p>
            <w:pPr>
              <w:jc w:val="center"/>
              <w:rPr>
                <w:rFonts w:ascii="Times New Roman" w:hAnsi="Times New Roman"/>
                <w:sz w:val="21"/>
                <w:szCs w:val="21"/>
              </w:rPr>
            </w:pPr>
            <w:r>
              <w:rPr>
                <w:rFonts w:hint="eastAsia" w:ascii="Times New Roman" w:hAnsi="Times New Roman"/>
                <w:sz w:val="21"/>
                <w:szCs w:val="21"/>
              </w:rPr>
              <w:t>专业情况</w:t>
            </w:r>
          </w:p>
        </w:tc>
        <w:tc>
          <w:tcPr>
            <w:tcW w:w="3261" w:type="dxa"/>
            <w:vAlign w:val="center"/>
          </w:tcPr>
          <w:p>
            <w:pPr>
              <w:jc w:val="center"/>
              <w:rPr>
                <w:rFonts w:ascii="Times New Roman" w:hAnsi="Times New Roman"/>
                <w:sz w:val="21"/>
                <w:szCs w:val="21"/>
              </w:rPr>
            </w:pPr>
            <w:r>
              <w:rPr>
                <w:rFonts w:hint="eastAsia" w:ascii="Times New Roman" w:hAnsi="Times New Roman"/>
                <w:sz w:val="21"/>
                <w:szCs w:val="21"/>
              </w:rPr>
              <w:t>学校情况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ascii="Times New Roman" w:hAnsi="Times New Roman"/>
                <w:sz w:val="21"/>
                <w:szCs w:val="21"/>
              </w:rPr>
            </w:pPr>
            <w:bookmarkStart w:id="100" w:name="OLE_LINK53"/>
            <w:r>
              <w:rPr>
                <w:rFonts w:hint="eastAsia" w:ascii="Times New Roman" w:hAnsi="Times New Roman"/>
                <w:sz w:val="21"/>
                <w:szCs w:val="21"/>
              </w:rPr>
              <w:t>应届毕业生数</w:t>
            </w:r>
            <w:bookmarkEnd w:id="100"/>
          </w:p>
        </w:tc>
        <w:tc>
          <w:tcPr>
            <w:tcW w:w="1921" w:type="dxa"/>
            <w:vAlign w:val="center"/>
          </w:tcPr>
          <w:p>
            <w:pPr>
              <w:jc w:val="center"/>
              <w:rPr>
                <w:rFonts w:ascii="Times New Roman" w:hAnsi="Times New Roman"/>
                <w:sz w:val="21"/>
                <w:szCs w:val="21"/>
              </w:rPr>
            </w:pPr>
            <w:r>
              <w:rPr>
                <w:rFonts w:ascii="Times New Roman" w:hAnsi="Times New Roman"/>
                <w:sz w:val="21"/>
                <w:szCs w:val="21"/>
              </w:rPr>
              <w:t>61</w:t>
            </w:r>
          </w:p>
        </w:tc>
        <w:tc>
          <w:tcPr>
            <w:tcW w:w="3261" w:type="dxa"/>
            <w:vAlign w:val="center"/>
          </w:tcPr>
          <w:p>
            <w:pPr>
              <w:jc w:val="center"/>
              <w:rPr>
                <w:rFonts w:ascii="Times New Roman" w:hAnsi="Times New Roman"/>
                <w:sz w:val="21"/>
                <w:szCs w:val="21"/>
              </w:rPr>
            </w:pP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ascii="Times New Roman" w:hAnsi="Times New Roman"/>
                <w:sz w:val="21"/>
                <w:szCs w:val="21"/>
              </w:rPr>
            </w:pPr>
            <w:r>
              <w:rPr>
                <w:rFonts w:hint="eastAsia" w:ascii="Times New Roman" w:hAnsi="Times New Roman"/>
                <w:sz w:val="21"/>
                <w:szCs w:val="21"/>
              </w:rPr>
              <w:t>应届生中未按时毕业数</w:t>
            </w:r>
          </w:p>
        </w:tc>
        <w:tc>
          <w:tcPr>
            <w:tcW w:w="1921" w:type="dxa"/>
            <w:vAlign w:val="center"/>
          </w:tcPr>
          <w:p>
            <w:pPr>
              <w:jc w:val="center"/>
              <w:rPr>
                <w:rFonts w:ascii="Times New Roman" w:hAnsi="Times New Roman"/>
                <w:sz w:val="21"/>
                <w:szCs w:val="21"/>
              </w:rPr>
            </w:pPr>
            <w:r>
              <w:rPr>
                <w:rFonts w:ascii="Times New Roman" w:hAnsi="Times New Roman"/>
                <w:sz w:val="21"/>
                <w:szCs w:val="21"/>
              </w:rPr>
              <w:t>1</w:t>
            </w:r>
            <w:bookmarkStart w:id="101" w:name="OLE_LINK54"/>
            <w:bookmarkEnd w:id="101"/>
          </w:p>
        </w:tc>
        <w:tc>
          <w:tcPr>
            <w:tcW w:w="3261" w:type="dxa"/>
            <w:vAlign w:val="center"/>
          </w:tcPr>
          <w:p>
            <w:pPr>
              <w:jc w:val="center"/>
              <w:rPr>
                <w:rFonts w:ascii="Times New Roman" w:hAnsi="Times New Roman"/>
                <w:sz w:val="21"/>
                <w:szCs w:val="21"/>
              </w:rPr>
            </w:pP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ascii="Times New Roman" w:hAnsi="Times New Roman"/>
                <w:sz w:val="21"/>
                <w:szCs w:val="21"/>
              </w:rPr>
            </w:pPr>
            <w:bookmarkStart w:id="102" w:name="OLE_LINK52"/>
            <w:r>
              <w:rPr>
                <w:rFonts w:hint="eastAsia" w:ascii="Times New Roman" w:hAnsi="Times New Roman"/>
                <w:sz w:val="21"/>
                <w:szCs w:val="21"/>
              </w:rPr>
              <w:t>毕业率（</w:t>
            </w:r>
            <w:r>
              <w:rPr>
                <w:rFonts w:ascii="Times New Roman" w:hAnsi="Times New Roman"/>
                <w:sz w:val="21"/>
                <w:szCs w:val="21"/>
              </w:rPr>
              <w:t>%</w:t>
            </w:r>
            <w:r>
              <w:rPr>
                <w:rFonts w:hint="eastAsia" w:ascii="Times New Roman" w:hAnsi="Times New Roman"/>
                <w:sz w:val="21"/>
                <w:szCs w:val="21"/>
              </w:rPr>
              <w:t>）</w:t>
            </w:r>
            <w:bookmarkEnd w:id="102"/>
            <w:r>
              <w:rPr>
                <w:rFonts w:hint="eastAsia" w:ascii="Times New Roman" w:hAnsi="Times New Roman"/>
                <w:sz w:val="21"/>
                <w:szCs w:val="21"/>
              </w:rPr>
              <w:t xml:space="preserve"> </w:t>
            </w:r>
          </w:p>
        </w:tc>
        <w:tc>
          <w:tcPr>
            <w:tcW w:w="1921" w:type="dxa"/>
            <w:vAlign w:val="center"/>
          </w:tcPr>
          <w:p>
            <w:pPr>
              <w:jc w:val="center"/>
              <w:rPr>
                <w:rFonts w:ascii="Times New Roman" w:hAnsi="Times New Roman"/>
                <w:sz w:val="21"/>
                <w:szCs w:val="21"/>
              </w:rPr>
            </w:pPr>
            <w:r>
              <w:rPr>
                <w:rFonts w:ascii="Times New Roman" w:hAnsi="Times New Roman"/>
                <w:sz w:val="21"/>
                <w:szCs w:val="21"/>
              </w:rPr>
              <w:t>98.39</w:t>
            </w:r>
            <w:bookmarkStart w:id="103" w:name="OLE_LINK51"/>
            <w:bookmarkEnd w:id="103"/>
          </w:p>
        </w:tc>
        <w:tc>
          <w:tcPr>
            <w:tcW w:w="3261" w:type="dxa"/>
            <w:vAlign w:val="center"/>
          </w:tcPr>
          <w:p>
            <w:pPr>
              <w:jc w:val="center"/>
              <w:rPr>
                <w:rFonts w:ascii="Times New Roman" w:hAnsi="Times New Roman"/>
                <w:sz w:val="21"/>
                <w:szCs w:val="21"/>
              </w:rPr>
            </w:pPr>
            <w:r>
              <w:rPr>
                <w:rFonts w:ascii="Times New Roman" w:hAnsi="Times New Roman"/>
                <w:sz w:val="21"/>
                <w:szCs w:val="21"/>
              </w:rPr>
              <w:t>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ascii="Times New Roman" w:hAnsi="Times New Roman"/>
                <w:sz w:val="21"/>
                <w:szCs w:val="21"/>
              </w:rPr>
            </w:pPr>
            <w:r>
              <w:rPr>
                <w:rFonts w:hint="eastAsia" w:ascii="Times New Roman" w:hAnsi="Times New Roman"/>
                <w:sz w:val="21"/>
                <w:szCs w:val="21"/>
              </w:rPr>
              <w:t>学位授予数</w:t>
            </w:r>
          </w:p>
        </w:tc>
        <w:tc>
          <w:tcPr>
            <w:tcW w:w="1921" w:type="dxa"/>
            <w:vAlign w:val="center"/>
          </w:tcPr>
          <w:p>
            <w:pPr>
              <w:jc w:val="center"/>
              <w:rPr>
                <w:rFonts w:ascii="Times New Roman" w:hAnsi="Times New Roman"/>
                <w:sz w:val="21"/>
                <w:szCs w:val="21"/>
              </w:rPr>
            </w:pPr>
            <w:r>
              <w:rPr>
                <w:rFonts w:ascii="Times New Roman" w:hAnsi="Times New Roman"/>
                <w:sz w:val="21"/>
                <w:szCs w:val="21"/>
              </w:rPr>
              <w:t>58</w:t>
            </w:r>
          </w:p>
        </w:tc>
        <w:tc>
          <w:tcPr>
            <w:tcW w:w="3261" w:type="dxa"/>
            <w:vAlign w:val="center"/>
          </w:tcPr>
          <w:p>
            <w:pPr>
              <w:jc w:val="center"/>
              <w:rPr>
                <w:rFonts w:ascii="Times New Roman" w:hAnsi="Times New Roman"/>
                <w:sz w:val="21"/>
                <w:szCs w:val="21"/>
              </w:rPr>
            </w:pP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ascii="Times New Roman" w:hAnsi="Times New Roman"/>
                <w:sz w:val="21"/>
                <w:szCs w:val="21"/>
              </w:rPr>
            </w:pPr>
            <w:r>
              <w:rPr>
                <w:rFonts w:hint="eastAsia" w:ascii="Times New Roman" w:hAnsi="Times New Roman"/>
                <w:sz w:val="21"/>
                <w:szCs w:val="21"/>
              </w:rPr>
              <w:t>学位授予率（</w:t>
            </w:r>
            <w:r>
              <w:rPr>
                <w:rFonts w:ascii="Times New Roman" w:hAnsi="Times New Roman"/>
                <w:sz w:val="21"/>
                <w:szCs w:val="21"/>
              </w:rPr>
              <w:t>%</w:t>
            </w:r>
            <w:r>
              <w:rPr>
                <w:rFonts w:hint="eastAsia" w:ascii="Times New Roman" w:hAnsi="Times New Roman"/>
                <w:sz w:val="21"/>
                <w:szCs w:val="21"/>
              </w:rPr>
              <w:t xml:space="preserve">） </w:t>
            </w:r>
          </w:p>
        </w:tc>
        <w:tc>
          <w:tcPr>
            <w:tcW w:w="1921" w:type="dxa"/>
            <w:vAlign w:val="center"/>
          </w:tcPr>
          <w:p>
            <w:pPr>
              <w:jc w:val="center"/>
              <w:rPr>
                <w:rFonts w:ascii="Times New Roman" w:hAnsi="Times New Roman"/>
                <w:sz w:val="21"/>
                <w:szCs w:val="21"/>
              </w:rPr>
            </w:pPr>
            <w:r>
              <w:rPr>
                <w:rFonts w:ascii="Times New Roman" w:hAnsi="Times New Roman"/>
                <w:sz w:val="21"/>
                <w:szCs w:val="21"/>
              </w:rPr>
              <w:t>95.08</w:t>
            </w:r>
          </w:p>
        </w:tc>
        <w:tc>
          <w:tcPr>
            <w:tcW w:w="3261" w:type="dxa"/>
            <w:vAlign w:val="center"/>
          </w:tcPr>
          <w:p>
            <w:pPr>
              <w:jc w:val="center"/>
              <w:rPr>
                <w:rFonts w:ascii="Times New Roman" w:hAnsi="Times New Roman"/>
                <w:sz w:val="21"/>
                <w:szCs w:val="21"/>
              </w:rPr>
            </w:pPr>
            <w:r>
              <w:rPr>
                <w:rFonts w:ascii="Times New Roman" w:hAnsi="Times New Roman"/>
                <w:sz w:val="21"/>
                <w:szCs w:val="21"/>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ascii="Times New Roman" w:hAnsi="Times New Roman"/>
                <w:sz w:val="21"/>
                <w:szCs w:val="21"/>
              </w:rPr>
            </w:pPr>
            <w:r>
              <w:rPr>
                <w:rFonts w:hint="eastAsia" w:ascii="Times New Roman" w:hAnsi="Times New Roman"/>
                <w:sz w:val="21"/>
                <w:szCs w:val="21"/>
              </w:rPr>
              <w:t>去向落实数</w:t>
            </w:r>
          </w:p>
        </w:tc>
        <w:tc>
          <w:tcPr>
            <w:tcW w:w="1921" w:type="dxa"/>
            <w:vAlign w:val="center"/>
          </w:tcPr>
          <w:p>
            <w:pPr>
              <w:jc w:val="center"/>
              <w:rPr>
                <w:rFonts w:ascii="Times New Roman" w:hAnsi="Times New Roman"/>
                <w:sz w:val="21"/>
                <w:szCs w:val="21"/>
              </w:rPr>
            </w:pPr>
            <w:r>
              <w:rPr>
                <w:rFonts w:ascii="Times New Roman" w:hAnsi="Times New Roman"/>
                <w:sz w:val="21"/>
                <w:szCs w:val="21"/>
              </w:rPr>
              <w:t>61</w:t>
            </w:r>
          </w:p>
        </w:tc>
        <w:tc>
          <w:tcPr>
            <w:tcW w:w="3261" w:type="dxa"/>
            <w:vAlign w:val="center"/>
          </w:tcPr>
          <w:p>
            <w:pPr>
              <w:jc w:val="center"/>
              <w:rPr>
                <w:rFonts w:ascii="Times New Roman" w:hAnsi="Times New Roman"/>
                <w:sz w:val="21"/>
                <w:szCs w:val="21"/>
              </w:rPr>
            </w:pP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ascii="Times New Roman" w:hAnsi="Times New Roman"/>
                <w:sz w:val="21"/>
                <w:szCs w:val="21"/>
              </w:rPr>
            </w:pPr>
            <w:r>
              <w:rPr>
                <w:rFonts w:hint="eastAsia" w:ascii="Times New Roman" w:hAnsi="Times New Roman"/>
                <w:sz w:val="21"/>
                <w:szCs w:val="21"/>
              </w:rPr>
              <w:t>去向落实率（</w:t>
            </w:r>
            <w:r>
              <w:rPr>
                <w:rFonts w:ascii="Times New Roman" w:hAnsi="Times New Roman"/>
                <w:sz w:val="21"/>
                <w:szCs w:val="21"/>
              </w:rPr>
              <w:t>%</w:t>
            </w:r>
            <w:r>
              <w:rPr>
                <w:rFonts w:hint="eastAsia" w:ascii="Times New Roman" w:hAnsi="Times New Roman"/>
                <w:sz w:val="21"/>
                <w:szCs w:val="21"/>
              </w:rPr>
              <w:t>）</w:t>
            </w:r>
          </w:p>
        </w:tc>
        <w:tc>
          <w:tcPr>
            <w:tcW w:w="1921" w:type="dxa"/>
            <w:vAlign w:val="center"/>
          </w:tcPr>
          <w:p>
            <w:pPr>
              <w:jc w:val="center"/>
              <w:rPr>
                <w:rFonts w:ascii="Times New Roman" w:hAnsi="Times New Roman"/>
                <w:sz w:val="21"/>
                <w:szCs w:val="21"/>
              </w:rPr>
            </w:pPr>
            <w:r>
              <w:rPr>
                <w:rFonts w:ascii="Times New Roman" w:hAnsi="Times New Roman"/>
                <w:sz w:val="21"/>
                <w:szCs w:val="21"/>
              </w:rPr>
              <w:t>100</w:t>
            </w:r>
          </w:p>
        </w:tc>
        <w:tc>
          <w:tcPr>
            <w:tcW w:w="3261" w:type="dxa"/>
            <w:vAlign w:val="center"/>
          </w:tcPr>
          <w:p>
            <w:pPr>
              <w:jc w:val="center"/>
              <w:rPr>
                <w:rFonts w:ascii="Times New Roman" w:hAnsi="Times New Roman"/>
                <w:sz w:val="21"/>
                <w:szCs w:val="21"/>
              </w:rPr>
            </w:pPr>
            <w:r>
              <w:rPr>
                <w:rFonts w:ascii="Times New Roman" w:hAnsi="Times New Roman"/>
                <w:sz w:val="21"/>
                <w:szCs w:val="21"/>
              </w:rPr>
              <w:t>95.87</w:t>
            </w:r>
          </w:p>
        </w:tc>
      </w:tr>
    </w:tbl>
    <w:p>
      <w:pPr>
        <w:rPr>
          <w:rFonts w:ascii="Times New Roman" w:hAnsi="Times New Roman"/>
        </w:rPr>
      </w:pPr>
    </w:p>
    <w:p>
      <w:pPr>
        <w:pStyle w:val="4"/>
        <w:rPr>
          <w:rFonts w:ascii="Times New Roman" w:hAnsi="Times New Roman" w:eastAsia="宋体"/>
          <w:b w:val="0"/>
          <w:bCs w:val="0"/>
          <w:sz w:val="24"/>
          <w:szCs w:val="24"/>
        </w:rPr>
      </w:pPr>
      <w:bookmarkStart w:id="104" w:name="_Toc159705241"/>
      <w:r>
        <w:rPr>
          <w:rFonts w:ascii="Times New Roman" w:hAnsi="Times New Roman" w:eastAsia="宋体"/>
          <w:b w:val="0"/>
          <w:bCs w:val="0"/>
          <w:sz w:val="24"/>
          <w:szCs w:val="24"/>
        </w:rPr>
        <w:t>7.4</w:t>
      </w:r>
      <w:r>
        <w:rPr>
          <w:rFonts w:hint="eastAsia" w:ascii="Times New Roman" w:hAnsi="Times New Roman" w:eastAsia="宋体"/>
          <w:b w:val="0"/>
          <w:bCs w:val="0"/>
          <w:sz w:val="24"/>
          <w:szCs w:val="24"/>
        </w:rPr>
        <w:t>学风建设情况</w:t>
      </w:r>
      <w:bookmarkEnd w:id="104"/>
    </w:p>
    <w:p>
      <w:pPr>
        <w:shd w:val="clear" w:color="auto" w:fill="FFFFFF"/>
        <w:spacing w:line="360" w:lineRule="auto"/>
        <w:ind w:firstLine="480" w:firstLineChars="200"/>
        <w:rPr>
          <w:rFonts w:ascii="Times New Roman" w:hAnsi="Times New Roman"/>
          <w:color w:val="333333"/>
        </w:rPr>
      </w:pPr>
      <w:r>
        <w:rPr>
          <w:rFonts w:ascii="Times New Roman" w:hAnsi="Times New Roman"/>
          <w:color w:val="333333"/>
        </w:rPr>
        <w:t>只有在良好的学风引导下，才可以更好地提高每个学生的学习和生活。根据学校建立的学风相关条例和规章制度，以及《管理学院学风建设纪律文件》，严格要求本专业学生考勤纪律，对学生日常规范管理，加强学风建设。为了让学生更加全面细致地了解学校关于旷课违纪和考场纪律等规定，大一至大四全体学生每人都签署《管理学院学风建设承诺书》。</w:t>
      </w:r>
    </w:p>
    <w:p>
      <w:pPr>
        <w:shd w:val="clear" w:color="auto" w:fill="FFFFFF"/>
        <w:spacing w:line="360" w:lineRule="auto"/>
        <w:ind w:firstLine="480" w:firstLineChars="200"/>
        <w:rPr>
          <w:rFonts w:ascii="Times New Roman" w:hAnsi="Times New Roman"/>
          <w:color w:val="333333"/>
        </w:rPr>
      </w:pPr>
      <w:r>
        <w:rPr>
          <w:rFonts w:ascii="Times New Roman" w:hAnsi="Times New Roman"/>
          <w:color w:val="333333"/>
        </w:rPr>
        <w:t>2022-2023学年，专业学生都能够遵守考勤纪律，无违纪情况，学生的出勤率都在95%以上，迟到率控制在3%以内。专业学生晚自习出勤率均在90%左右，学习氛围较好。同时，加强考风考纪的宣传和教育工作，严格考试纪律，学生考试期间能够遵守考场纪律和考场规范，考场氛围良好。专业教师和学生通过专业座谈会等形式，了解学生学习和生活情况，帮助解决学生学习和生活中存在的问题，工商管理专业的每一位学生都配备有相应的学业导师，学业导师对学生的学习进行悉心指导，通过面谈、微信、QQ等方式与学生交流，了解学生情况，学生的学业预警等情况较少。</w:t>
      </w:r>
    </w:p>
    <w:p>
      <w:pPr>
        <w:spacing w:line="360" w:lineRule="auto"/>
        <w:ind w:firstLine="480" w:firstLineChars="200"/>
        <w:jc w:val="both"/>
        <w:rPr>
          <w:rFonts w:ascii="Times New Roman" w:hAnsi="Times New Roman"/>
        </w:rPr>
      </w:pPr>
    </w:p>
    <w:p>
      <w:pPr>
        <w:pStyle w:val="3"/>
        <w:spacing w:after="120" w:line="415" w:lineRule="auto"/>
        <w:jc w:val="left"/>
        <w:rPr>
          <w:rFonts w:ascii="Times New Roman" w:hAnsi="Times New Roman"/>
          <w:sz w:val="28"/>
          <w:szCs w:val="28"/>
        </w:rPr>
      </w:pPr>
      <w:bookmarkStart w:id="105" w:name="_Toc159705242"/>
      <w:r>
        <w:rPr>
          <w:rFonts w:ascii="Times New Roman" w:hAnsi="Times New Roman"/>
          <w:sz w:val="28"/>
          <w:szCs w:val="28"/>
        </w:rPr>
        <w:t>8.</w:t>
      </w:r>
      <w:r>
        <w:rPr>
          <w:rFonts w:hint="eastAsia" w:ascii="Times New Roman" w:hAnsi="Times New Roman"/>
          <w:sz w:val="28"/>
          <w:szCs w:val="28"/>
        </w:rPr>
        <w:t>特色发展与案例</w:t>
      </w:r>
      <w:bookmarkEnd w:id="105"/>
    </w:p>
    <w:p>
      <w:pPr>
        <w:spacing w:line="360" w:lineRule="auto"/>
        <w:ind w:firstLine="480" w:firstLineChars="200"/>
        <w:jc w:val="both"/>
        <w:rPr>
          <w:rFonts w:ascii="Times New Roman" w:hAnsi="Times New Roman"/>
          <w:szCs w:val="28"/>
        </w:rPr>
      </w:pPr>
      <w:bookmarkStart w:id="106" w:name="_Toc365245279"/>
      <w:bookmarkStart w:id="107" w:name="_Toc365245864"/>
      <w:bookmarkStart w:id="108" w:name="_Toc435101944"/>
      <w:r>
        <w:rPr>
          <w:rFonts w:hint="eastAsia" w:ascii="Times New Roman" w:hAnsi="Times New Roman"/>
          <w:szCs w:val="28"/>
        </w:rPr>
        <w:t>总结专业教学工作中的特色、经验与案例。</w:t>
      </w:r>
    </w:p>
    <w:p>
      <w:pPr>
        <w:spacing w:line="360" w:lineRule="auto"/>
        <w:ind w:firstLine="480" w:firstLineChars="200"/>
        <w:jc w:val="both"/>
        <w:rPr>
          <w:rFonts w:ascii="Times New Roman" w:hAnsi="Times New Roman"/>
          <w:szCs w:val="28"/>
        </w:rPr>
      </w:pPr>
      <w:r>
        <w:rPr>
          <w:rFonts w:hint="eastAsia" w:ascii="Times New Roman" w:hAnsi="Times New Roman"/>
          <w:szCs w:val="28"/>
        </w:rPr>
        <w:t>工商管理专业始终坚持本校“依托现代产业、服务地区经济”的办学宗旨，瞄准上海产业发展的趋势、跟踪地区经济发展的需求，凭借产学合作教学模式，重点围绕培养具有“学习能力、研究能力和创新实践能力”的国际化应用型人才为办学核心，形成了以下鲜明的办学特色：</w:t>
      </w:r>
    </w:p>
    <w:p>
      <w:pPr>
        <w:spacing w:line="360" w:lineRule="auto"/>
        <w:ind w:firstLine="480" w:firstLineChars="200"/>
        <w:jc w:val="both"/>
        <w:rPr>
          <w:rFonts w:ascii="Times New Roman" w:hAnsi="Times New Roman"/>
          <w:szCs w:val="28"/>
        </w:rPr>
      </w:pPr>
      <w:r>
        <w:rPr>
          <w:rFonts w:hint="eastAsia" w:ascii="Times New Roman" w:hAnsi="Times New Roman"/>
          <w:szCs w:val="28"/>
        </w:rPr>
        <w:t>（</w:t>
      </w:r>
      <w:r>
        <w:rPr>
          <w:rFonts w:ascii="Times New Roman" w:hAnsi="Times New Roman"/>
          <w:szCs w:val="28"/>
        </w:rPr>
        <w:t>1）围绕需求、合作办学、构筑产学研战略联盟，实行“一年三学期五学段，工学交替，顶岗工作”产教融合创新应用型人才培养模式</w:t>
      </w:r>
    </w:p>
    <w:p>
      <w:pPr>
        <w:spacing w:line="360" w:lineRule="auto"/>
        <w:ind w:firstLine="480" w:firstLineChars="200"/>
        <w:jc w:val="both"/>
        <w:rPr>
          <w:rFonts w:ascii="Times New Roman" w:hAnsi="Times New Roman"/>
          <w:szCs w:val="28"/>
        </w:rPr>
      </w:pPr>
      <w:r>
        <w:rPr>
          <w:rFonts w:hint="eastAsia" w:ascii="Times New Roman" w:hAnsi="Times New Roman"/>
          <w:szCs w:val="28"/>
        </w:rPr>
        <w:t>瞄准上海产业发展趋势，将专业建设与紧缺人才培养紧密结合，在“融入”上找方向，“瞄准”上寻需求，“对接”上下功夫，“培养”上创特色，已成为“航空经营管理”和“城市轨道交通运营管理”紧缺人才的培养基地，创新成果获国家教学成果二等奖。</w:t>
      </w:r>
    </w:p>
    <w:p>
      <w:pPr>
        <w:spacing w:line="360" w:lineRule="auto"/>
        <w:ind w:firstLine="480" w:firstLineChars="200"/>
        <w:jc w:val="both"/>
        <w:rPr>
          <w:rFonts w:ascii="Times New Roman" w:hAnsi="Times New Roman"/>
          <w:szCs w:val="28"/>
        </w:rPr>
      </w:pPr>
      <w:r>
        <w:rPr>
          <w:rFonts w:hint="eastAsia" w:ascii="Times New Roman" w:hAnsi="Times New Roman"/>
          <w:szCs w:val="28"/>
        </w:rPr>
        <w:t>※</w:t>
      </w:r>
      <w:r>
        <w:rPr>
          <w:rFonts w:ascii="Times New Roman" w:hAnsi="Times New Roman"/>
          <w:szCs w:val="28"/>
        </w:rPr>
        <w:tab/>
      </w:r>
      <w:r>
        <w:rPr>
          <w:rFonts w:ascii="Times New Roman" w:hAnsi="Times New Roman"/>
          <w:szCs w:val="28"/>
        </w:rPr>
        <w:t>针对上海轨道交通网络建设的快速推进和长三角世界级机场群的打造对经营管理人才的迫切需求，先后分别与东方航空公司和上海航空公司合作设置“工商管理（航空经营管理）”，与上海申通地铁公司合作设置“工商管理（城市轨道交通运营管理）”专业方向，使专业建设和人才培养深深扎根于地方经济的土壤中。</w:t>
      </w:r>
    </w:p>
    <w:p>
      <w:pPr>
        <w:spacing w:line="360" w:lineRule="auto"/>
        <w:ind w:firstLine="480" w:firstLineChars="200"/>
        <w:jc w:val="center"/>
        <w:rPr>
          <w:rFonts w:ascii="Times New Roman" w:hAnsi="Times New Roman"/>
          <w:szCs w:val="28"/>
        </w:rPr>
      </w:pPr>
      <w:r>
        <w:rPr>
          <w:rFonts w:ascii="Times New Roman" w:hAnsi="Times New Roman"/>
          <w:szCs w:val="21"/>
        </w:rPr>
        <w:drawing>
          <wp:inline distT="0" distB="0" distL="0" distR="0">
            <wp:extent cx="4655820" cy="1799590"/>
            <wp:effectExtent l="0" t="0" r="0" b="0"/>
            <wp:docPr id="38" name="图片 38"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图标&#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55820" cy="1799590"/>
                    </a:xfrm>
                    <a:prstGeom prst="rect">
                      <a:avLst/>
                    </a:prstGeom>
                    <a:noFill/>
                  </pic:spPr>
                </pic:pic>
              </a:graphicData>
            </a:graphic>
          </wp:inline>
        </w:drawing>
      </w:r>
    </w:p>
    <w:p>
      <w:pPr>
        <w:pStyle w:val="36"/>
        <w:spacing w:before="156" w:after="156"/>
      </w:pPr>
      <w:r>
        <w:rPr>
          <w:rFonts w:hint="eastAsia"/>
        </w:rPr>
        <w:t>图</w:t>
      </w:r>
      <w:r>
        <w:t>4  “工商管理特色专业”产教融合创新应用型人才培养模式</w:t>
      </w:r>
    </w:p>
    <w:p>
      <w:pPr>
        <w:spacing w:line="360" w:lineRule="auto"/>
        <w:ind w:firstLine="480" w:firstLineChars="200"/>
        <w:jc w:val="both"/>
        <w:rPr>
          <w:rFonts w:ascii="Times New Roman" w:hAnsi="Times New Roman"/>
          <w:szCs w:val="28"/>
        </w:rPr>
      </w:pPr>
    </w:p>
    <w:p>
      <w:pPr>
        <w:spacing w:line="360" w:lineRule="auto"/>
        <w:ind w:firstLine="480" w:firstLineChars="200"/>
        <w:jc w:val="both"/>
        <w:rPr>
          <w:rFonts w:ascii="Times New Roman" w:hAnsi="Times New Roman"/>
          <w:szCs w:val="28"/>
        </w:rPr>
      </w:pPr>
      <w:r>
        <w:rPr>
          <w:rFonts w:hint="eastAsia" w:ascii="Times New Roman" w:hAnsi="Times New Roman"/>
          <w:szCs w:val="28"/>
        </w:rPr>
        <w:t>※</w:t>
      </w:r>
      <w:r>
        <w:rPr>
          <w:rFonts w:ascii="Times New Roman" w:hAnsi="Times New Roman"/>
          <w:szCs w:val="28"/>
        </w:rPr>
        <w:tab/>
      </w:r>
      <w:r>
        <w:rPr>
          <w:rFonts w:ascii="Times New Roman" w:hAnsi="Times New Roman"/>
          <w:szCs w:val="28"/>
        </w:rPr>
        <w:t>围绕需求构建专业人才培养模式。围绕交通运输系统工程和技术国产化构建专业人才培养模式，符合产业发展需求，适应了产业对人才的不同需求。</w:t>
      </w:r>
    </w:p>
    <w:p>
      <w:pPr>
        <w:spacing w:line="360" w:lineRule="auto"/>
        <w:ind w:firstLine="480" w:firstLineChars="200"/>
        <w:jc w:val="both"/>
        <w:rPr>
          <w:rFonts w:ascii="Times New Roman" w:hAnsi="Times New Roman"/>
          <w:szCs w:val="28"/>
        </w:rPr>
      </w:pPr>
      <w:r>
        <w:rPr>
          <w:rFonts w:hint="eastAsia" w:ascii="Times New Roman" w:hAnsi="Times New Roman"/>
          <w:szCs w:val="28"/>
        </w:rPr>
        <w:t>（</w:t>
      </w:r>
      <w:r>
        <w:rPr>
          <w:rFonts w:ascii="Times New Roman" w:hAnsi="Times New Roman"/>
          <w:szCs w:val="28"/>
        </w:rPr>
        <w:t>2）以学科链、专业链对接产业链，架构科学的专业教学平台和教学培养体系</w:t>
      </w:r>
    </w:p>
    <w:p>
      <w:pPr>
        <w:spacing w:line="360" w:lineRule="auto"/>
        <w:ind w:firstLine="480" w:firstLineChars="200"/>
        <w:jc w:val="both"/>
        <w:rPr>
          <w:rFonts w:ascii="Times New Roman" w:hAnsi="Times New Roman"/>
          <w:szCs w:val="28"/>
        </w:rPr>
      </w:pPr>
      <w:r>
        <w:rPr>
          <w:rFonts w:hint="eastAsia" w:ascii="Times New Roman" w:hAnsi="Times New Roman"/>
          <w:szCs w:val="28"/>
        </w:rPr>
        <w:t>工商管理专业继续以对接现代产业为切入点，以工商管理核心课程体系为专业基础平台，以培养应用型专业管理人才为目标，以战略管理、现代市场营销和现代物流三大特色专业为主线，以特色实践平台、素质创新平台为载体，从而形成具有鲜明特色的工商管理专业教学培养体系。</w:t>
      </w:r>
    </w:p>
    <w:p>
      <w:pPr>
        <w:spacing w:line="360" w:lineRule="auto"/>
        <w:ind w:firstLine="480" w:firstLineChars="200"/>
        <w:jc w:val="center"/>
        <w:rPr>
          <w:rFonts w:ascii="Times New Roman" w:hAnsi="Times New Roman"/>
          <w:szCs w:val="28"/>
        </w:rPr>
      </w:pPr>
      <w:r>
        <w:rPr>
          <w:rFonts w:ascii="Times New Roman" w:hAnsi="Times New Roman"/>
        </w:rPr>
        <w:drawing>
          <wp:inline distT="0" distB="0" distL="0" distR="0">
            <wp:extent cx="5273040" cy="3169920"/>
            <wp:effectExtent l="0" t="0" r="0" b="0"/>
            <wp:docPr id="3557316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31643"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73040" cy="3169920"/>
                    </a:xfrm>
                    <a:prstGeom prst="rect">
                      <a:avLst/>
                    </a:prstGeom>
                    <a:noFill/>
                    <a:ln>
                      <a:noFill/>
                    </a:ln>
                  </pic:spPr>
                </pic:pic>
              </a:graphicData>
            </a:graphic>
          </wp:inline>
        </w:drawing>
      </w:r>
    </w:p>
    <w:p>
      <w:pPr>
        <w:pStyle w:val="36"/>
        <w:spacing w:before="156" w:after="156"/>
      </w:pPr>
      <w:r>
        <w:rPr>
          <w:rFonts w:hint="eastAsia"/>
        </w:rPr>
        <w:t>图</w:t>
      </w:r>
      <w:r>
        <w:t>5  “工商管理特色专业”教学培养体系构建模式</w:t>
      </w:r>
    </w:p>
    <w:p>
      <w:pPr>
        <w:spacing w:line="360" w:lineRule="auto"/>
        <w:ind w:firstLine="480" w:firstLineChars="200"/>
        <w:jc w:val="both"/>
        <w:rPr>
          <w:rFonts w:ascii="Times New Roman" w:hAnsi="Times New Roman"/>
          <w:szCs w:val="28"/>
        </w:rPr>
      </w:pPr>
    </w:p>
    <w:p>
      <w:pPr>
        <w:spacing w:line="360" w:lineRule="auto"/>
        <w:ind w:firstLine="480" w:firstLineChars="200"/>
        <w:jc w:val="both"/>
        <w:rPr>
          <w:rFonts w:ascii="Times New Roman" w:hAnsi="Times New Roman"/>
          <w:szCs w:val="28"/>
        </w:rPr>
      </w:pPr>
      <w:r>
        <w:rPr>
          <w:rFonts w:hint="eastAsia" w:ascii="Times New Roman" w:hAnsi="Times New Roman"/>
          <w:szCs w:val="28"/>
        </w:rPr>
        <w:t>（</w:t>
      </w:r>
      <w:r>
        <w:rPr>
          <w:rFonts w:ascii="Times New Roman" w:hAnsi="Times New Roman"/>
          <w:szCs w:val="28"/>
        </w:rPr>
        <w:t>3）挖掘基础学科内涵，形成工商管理教学改革创新模式</w:t>
      </w:r>
    </w:p>
    <w:p>
      <w:pPr>
        <w:spacing w:line="360" w:lineRule="auto"/>
        <w:ind w:firstLine="480" w:firstLineChars="200"/>
        <w:jc w:val="both"/>
        <w:rPr>
          <w:rFonts w:ascii="Times New Roman" w:hAnsi="Times New Roman"/>
          <w:szCs w:val="28"/>
        </w:rPr>
      </w:pPr>
      <w:r>
        <w:rPr>
          <w:rFonts w:hint="eastAsia" w:ascii="Times New Roman" w:hAnsi="Times New Roman"/>
          <w:szCs w:val="28"/>
        </w:rPr>
        <w:t>挖掘基础学科内涵，以厚重的学科基础理论培养创新型工商管理人才，结合专业教学的内容，实施形式多样的素质教育，使学生的综合素质、创造能力和个性发展得到充分提高。在专业建设过程中，实施“以课程创新为核心的‘四个突破口’为特色内容”的教学改革创新模式：</w:t>
      </w:r>
    </w:p>
    <w:p>
      <w:pPr>
        <w:spacing w:line="360" w:lineRule="auto"/>
        <w:ind w:firstLine="480" w:firstLineChars="200"/>
        <w:jc w:val="both"/>
        <w:rPr>
          <w:rFonts w:ascii="Times New Roman" w:hAnsi="Times New Roman"/>
          <w:szCs w:val="28"/>
        </w:rPr>
      </w:pPr>
      <w:r>
        <w:rPr>
          <w:rFonts w:hint="eastAsia" w:ascii="Times New Roman" w:hAnsi="Times New Roman"/>
          <w:szCs w:val="28"/>
        </w:rPr>
        <w:t>★</w:t>
      </w:r>
      <w:r>
        <w:rPr>
          <w:rFonts w:ascii="Times New Roman" w:hAnsi="Times New Roman"/>
          <w:szCs w:val="28"/>
        </w:rPr>
        <w:t xml:space="preserve"> 以主干课程的重点建设，作为提高教学质量的突破口；</w:t>
      </w:r>
    </w:p>
    <w:p>
      <w:pPr>
        <w:spacing w:line="360" w:lineRule="auto"/>
        <w:ind w:firstLine="480" w:firstLineChars="200"/>
        <w:jc w:val="both"/>
        <w:rPr>
          <w:rFonts w:ascii="Times New Roman" w:hAnsi="Times New Roman"/>
          <w:szCs w:val="28"/>
        </w:rPr>
      </w:pPr>
      <w:r>
        <w:rPr>
          <w:rFonts w:hint="eastAsia" w:ascii="Times New Roman" w:hAnsi="Times New Roman"/>
          <w:szCs w:val="28"/>
        </w:rPr>
        <w:t>★</w:t>
      </w:r>
      <w:r>
        <w:rPr>
          <w:rFonts w:ascii="Times New Roman" w:hAnsi="Times New Roman"/>
          <w:szCs w:val="28"/>
        </w:rPr>
        <w:t xml:space="preserve"> 以系列教材的编写和出版，作为总结教学成果的突破口；</w:t>
      </w:r>
    </w:p>
    <w:p>
      <w:pPr>
        <w:spacing w:line="360" w:lineRule="auto"/>
        <w:ind w:firstLine="480" w:firstLineChars="200"/>
        <w:jc w:val="both"/>
        <w:rPr>
          <w:rFonts w:ascii="Times New Roman" w:hAnsi="Times New Roman"/>
          <w:szCs w:val="28"/>
        </w:rPr>
      </w:pPr>
      <w:r>
        <w:rPr>
          <w:rFonts w:hint="eastAsia" w:ascii="Times New Roman" w:hAnsi="Times New Roman"/>
          <w:szCs w:val="28"/>
        </w:rPr>
        <w:t>★</w:t>
      </w:r>
      <w:r>
        <w:rPr>
          <w:rFonts w:ascii="Times New Roman" w:hAnsi="Times New Roman"/>
          <w:szCs w:val="28"/>
        </w:rPr>
        <w:t xml:space="preserve"> 以试行产学合作教育，作为推动教学实践的突破口；</w:t>
      </w:r>
    </w:p>
    <w:p>
      <w:pPr>
        <w:spacing w:line="360" w:lineRule="auto"/>
        <w:ind w:firstLine="480" w:firstLineChars="200"/>
        <w:jc w:val="both"/>
        <w:rPr>
          <w:rFonts w:ascii="Times New Roman" w:hAnsi="Times New Roman"/>
          <w:szCs w:val="28"/>
        </w:rPr>
      </w:pPr>
      <w:r>
        <w:rPr>
          <w:rFonts w:hint="eastAsia" w:ascii="Times New Roman" w:hAnsi="Times New Roman"/>
          <w:szCs w:val="28"/>
        </w:rPr>
        <w:t>★</w:t>
      </w:r>
      <w:r>
        <w:rPr>
          <w:rFonts w:ascii="Times New Roman" w:hAnsi="Times New Roman"/>
          <w:szCs w:val="28"/>
        </w:rPr>
        <w:t xml:space="preserve"> 以科研项目的滚动实施，作为深化教学内容的突破口。</w:t>
      </w:r>
    </w:p>
    <w:p>
      <w:pPr>
        <w:spacing w:line="360" w:lineRule="auto"/>
        <w:ind w:firstLine="480" w:firstLineChars="200"/>
        <w:jc w:val="both"/>
        <w:rPr>
          <w:rFonts w:ascii="Times New Roman" w:hAnsi="Times New Roman"/>
          <w:szCs w:val="28"/>
        </w:rPr>
      </w:pPr>
      <w:r>
        <w:rPr>
          <w:rFonts w:hint="eastAsia" w:ascii="Times New Roman" w:hAnsi="Times New Roman"/>
          <w:szCs w:val="28"/>
        </w:rPr>
        <w:t>（</w:t>
      </w:r>
      <w:r>
        <w:rPr>
          <w:rFonts w:ascii="Times New Roman" w:hAnsi="Times New Roman"/>
          <w:szCs w:val="28"/>
        </w:rPr>
        <w:t>4）实施教学质量全过程、多层次的监控措施，形成一套规范性与创新性相结合的教学管理制度</w:t>
      </w:r>
    </w:p>
    <w:p>
      <w:pPr>
        <w:spacing w:line="360" w:lineRule="auto"/>
        <w:ind w:firstLine="480" w:firstLineChars="200"/>
        <w:jc w:val="both"/>
        <w:rPr>
          <w:rFonts w:ascii="Times New Roman" w:hAnsi="Times New Roman"/>
        </w:rPr>
      </w:pPr>
      <w:r>
        <w:rPr>
          <w:rFonts w:hint="eastAsia" w:ascii="Times New Roman" w:hAnsi="Times New Roman"/>
          <w:szCs w:val="28"/>
        </w:rPr>
        <w:t>本年度，虽然受新冠疫情影响，下半年的教学任务全部转为在线课堂，但本专业教师不断进行创新的教学管理制度建设，通过标准化管理，构建了完整的教学质量评价体系，规范了教学运作机制，构建了全过程、多层次的质量管理体系，建立了学校学科专家对教学的“学期前审查——学期中督导——学期后评估”的全过程监控制度和学校相关领导对教学管理的“学校——学院——系所”三级多层次监控制度。最终实现了教学管理的规范性与创新性的结合。</w:t>
      </w:r>
      <w:bookmarkEnd w:id="106"/>
      <w:bookmarkEnd w:id="107"/>
      <w:bookmarkEnd w:id="108"/>
    </w:p>
    <w:p>
      <w:pPr>
        <w:pStyle w:val="3"/>
        <w:spacing w:after="120" w:line="415" w:lineRule="auto"/>
        <w:jc w:val="left"/>
        <w:rPr>
          <w:rFonts w:ascii="Times New Roman" w:hAnsi="Times New Roman"/>
          <w:sz w:val="28"/>
          <w:szCs w:val="28"/>
        </w:rPr>
      </w:pPr>
      <w:bookmarkStart w:id="109" w:name="_Toc159705243"/>
      <w:r>
        <w:rPr>
          <w:rFonts w:ascii="Times New Roman" w:hAnsi="Times New Roman"/>
          <w:sz w:val="28"/>
          <w:szCs w:val="28"/>
        </w:rPr>
        <w:t>9.</w:t>
      </w:r>
      <w:r>
        <w:rPr>
          <w:rFonts w:hint="eastAsia" w:ascii="Times New Roman" w:hAnsi="Times New Roman"/>
          <w:sz w:val="28"/>
          <w:szCs w:val="28"/>
        </w:rPr>
        <w:t>问题与对策</w:t>
      </w:r>
      <w:bookmarkEnd w:id="109"/>
    </w:p>
    <w:p>
      <w:pPr>
        <w:pStyle w:val="4"/>
        <w:rPr>
          <w:rFonts w:ascii="Times New Roman" w:hAnsi="Times New Roman" w:eastAsia="宋体"/>
          <w:sz w:val="24"/>
          <w:szCs w:val="24"/>
        </w:rPr>
      </w:pPr>
      <w:bookmarkStart w:id="110" w:name="_Toc28636"/>
      <w:bookmarkStart w:id="111" w:name="_Toc22813"/>
      <w:bookmarkStart w:id="112" w:name="_Toc12350"/>
      <w:bookmarkStart w:id="113" w:name="_Toc159705244"/>
      <w:bookmarkStart w:id="114" w:name="_Toc27733"/>
      <w:bookmarkStart w:id="115" w:name="_Toc19221"/>
      <w:r>
        <w:rPr>
          <w:rFonts w:hint="eastAsia" w:ascii="Times New Roman" w:hAnsi="Times New Roman" w:eastAsia="宋体"/>
          <w:sz w:val="24"/>
          <w:szCs w:val="24"/>
        </w:rPr>
        <w:t>9.1存在的问题</w:t>
      </w:r>
      <w:bookmarkEnd w:id="110"/>
      <w:bookmarkEnd w:id="111"/>
      <w:bookmarkEnd w:id="112"/>
      <w:bookmarkEnd w:id="113"/>
      <w:bookmarkEnd w:id="114"/>
      <w:bookmarkEnd w:id="115"/>
    </w:p>
    <w:p>
      <w:pPr>
        <w:spacing w:line="360" w:lineRule="auto"/>
        <w:ind w:firstLine="480" w:firstLineChars="200"/>
        <w:jc w:val="both"/>
        <w:rPr>
          <w:rFonts w:ascii="Times New Roman" w:hAnsi="Times New Roman"/>
          <w:szCs w:val="28"/>
        </w:rPr>
      </w:pPr>
      <w:r>
        <w:rPr>
          <w:rFonts w:hint="eastAsia" w:ascii="Times New Roman" w:hAnsi="Times New Roman"/>
          <w:szCs w:val="28"/>
        </w:rPr>
        <w:t>（1）</w:t>
      </w:r>
      <w:r>
        <w:rPr>
          <w:rFonts w:ascii="Times New Roman" w:hAnsi="Times New Roman"/>
          <w:szCs w:val="28"/>
        </w:rPr>
        <w:t>学生专业基础理论学习有待进一步深化</w:t>
      </w:r>
    </w:p>
    <w:p>
      <w:pPr>
        <w:spacing w:line="360" w:lineRule="auto"/>
        <w:ind w:firstLine="480" w:firstLineChars="200"/>
        <w:jc w:val="both"/>
        <w:rPr>
          <w:rFonts w:ascii="Times New Roman" w:hAnsi="Times New Roman"/>
          <w:szCs w:val="28"/>
        </w:rPr>
      </w:pPr>
      <w:r>
        <w:rPr>
          <w:rFonts w:hint="eastAsia" w:ascii="Times New Roman" w:hAnsi="Times New Roman"/>
          <w:szCs w:val="28"/>
        </w:rPr>
        <w:t>我校工商管理专业在新的培养模式改革后，拓展了学生的实践教学内容和选修课内容，压缩学生专业理论课程的单位课程学时。该学生教学培养模式的最大优点是丰富学生的专业知识接触面，拓展学生专业以外的知识学习，为学生提高拓展自己兴趣爱好的平台，学生通过实践学习提高了学生实践动手能力，并能激发学生的探索创新思维方式的培养。</w:t>
      </w:r>
    </w:p>
    <w:p>
      <w:pPr>
        <w:spacing w:line="360" w:lineRule="auto"/>
        <w:ind w:firstLine="480" w:firstLineChars="200"/>
        <w:jc w:val="both"/>
        <w:rPr>
          <w:rFonts w:ascii="Times New Roman" w:hAnsi="Times New Roman"/>
          <w:szCs w:val="28"/>
        </w:rPr>
      </w:pPr>
      <w:r>
        <w:rPr>
          <w:rFonts w:hint="eastAsia" w:ascii="Times New Roman" w:hAnsi="Times New Roman"/>
          <w:szCs w:val="28"/>
        </w:rPr>
        <w:t>但是，该模式也存在自身不可避免的缺陷，即学生的知识接触面变广，但学生对专业基础理论的学习深度大大降低。本科教育虽重在启发大学的思维能力，但同时也要有更扎实的专业理论基础，才能培养出具有专业性的创新性人才。目前，我校工商管理专业落实全学分制及三学期（一学年）教学模式时间较短，存在的问题和不足难以避免。目前主要的问题是工商管理专业学生培养注重知识的拓展的同时，学生专业理论学习有待继续加强，该问题也是我校工商管理专业下一步教学模式深化创新改革的一个重要考虑方面。</w:t>
      </w:r>
    </w:p>
    <w:p>
      <w:pPr>
        <w:spacing w:line="360" w:lineRule="auto"/>
        <w:ind w:firstLine="480" w:firstLineChars="200"/>
        <w:jc w:val="both"/>
        <w:rPr>
          <w:rFonts w:ascii="Times New Roman" w:hAnsi="Times New Roman"/>
          <w:szCs w:val="28"/>
        </w:rPr>
      </w:pPr>
      <w:r>
        <w:rPr>
          <w:rFonts w:hint="eastAsia" w:ascii="Times New Roman" w:hAnsi="Times New Roman"/>
          <w:szCs w:val="28"/>
        </w:rPr>
        <w:t>（2）</w:t>
      </w:r>
      <w:r>
        <w:rPr>
          <w:rFonts w:ascii="Times New Roman" w:hAnsi="Times New Roman"/>
          <w:szCs w:val="28"/>
        </w:rPr>
        <w:t>学生创新创业能力培养有待进一步提高</w:t>
      </w:r>
    </w:p>
    <w:p>
      <w:pPr>
        <w:spacing w:line="360" w:lineRule="auto"/>
        <w:ind w:firstLine="480" w:firstLineChars="200"/>
        <w:jc w:val="both"/>
        <w:rPr>
          <w:rFonts w:ascii="Times New Roman" w:hAnsi="Times New Roman"/>
          <w:szCs w:val="28"/>
        </w:rPr>
      </w:pPr>
      <w:r>
        <w:rPr>
          <w:rFonts w:hint="eastAsia" w:ascii="Times New Roman" w:hAnsi="Times New Roman"/>
          <w:szCs w:val="28"/>
        </w:rPr>
        <w:t>学生的创新创业能力一方面来源于外因——教师的教授和引导，一方面更来源于内因——学生的自主性学习。学生的自主性学习要求学生能够更善于发现问题和提出问题，从学科领域或现实生活中发现和提出问题，学生通过独立自主地发现问题，进而进行验、操作、调查、收集与处理信息、表达与交流等自主学习活动，获得知识，培养能力，发展情感与态度，特别是发展探索精神与创新能力。自主式学习是一种积极的学习过程，主要指的是学生在科学课中自己探索问题的学习方式。本校工商管理专业从教师到学生，在自主性学习教学模式的实施中均存在理论性和实践性上的欠缺。比如，给学生布置课后讨论题的时候，题目出的过死，没有预留学生可以自己进行问题延伸或者设计的空间，教师的题目的设计和学生完成的质量需要提高，特别是学生撰写课程论文的规范性和研究方法上，掌握水平偏低。因此，要培养学生的创新创业能力，就要进一步提升教师对学生自主学习的教育和引导的能力和水平。</w:t>
      </w:r>
      <w:r>
        <w:rPr>
          <w:rFonts w:ascii="Times New Roman" w:hAnsi="Times New Roman"/>
          <w:szCs w:val="28"/>
        </w:rPr>
        <w:t xml:space="preserve"> </w:t>
      </w:r>
    </w:p>
    <w:p>
      <w:pPr>
        <w:spacing w:line="360" w:lineRule="auto"/>
        <w:ind w:firstLine="480" w:firstLineChars="200"/>
        <w:jc w:val="both"/>
        <w:rPr>
          <w:rFonts w:ascii="Times New Roman" w:hAnsi="Times New Roman"/>
          <w:szCs w:val="28"/>
        </w:rPr>
      </w:pPr>
      <w:r>
        <w:rPr>
          <w:rFonts w:hint="eastAsia" w:ascii="Times New Roman" w:hAnsi="Times New Roman"/>
          <w:szCs w:val="28"/>
        </w:rPr>
        <w:t>（3）</w:t>
      </w:r>
      <w:r>
        <w:rPr>
          <w:rFonts w:ascii="Times New Roman" w:hAnsi="Times New Roman"/>
          <w:szCs w:val="28"/>
        </w:rPr>
        <w:t>学生培养国际化程度有待加强</w:t>
      </w:r>
    </w:p>
    <w:p>
      <w:pPr>
        <w:spacing w:line="360" w:lineRule="auto"/>
        <w:ind w:firstLine="480" w:firstLineChars="200"/>
        <w:jc w:val="both"/>
        <w:rPr>
          <w:rFonts w:ascii="Times New Roman" w:hAnsi="Times New Roman"/>
          <w:szCs w:val="28"/>
        </w:rPr>
      </w:pPr>
      <w:r>
        <w:rPr>
          <w:rFonts w:hint="eastAsia" w:ascii="Times New Roman" w:hAnsi="Times New Roman"/>
          <w:szCs w:val="28"/>
        </w:rPr>
        <w:t>对于工商管理专业，致力于培养具有国际视野的现在综合管理人才的专业要求而言，提高学生的国际化水平十分重要，其直接影响到学生的综合素质和社会发展适应性。目前，中国高校在人才培养上都非常重视人才的国际化培养，尤其是</w:t>
      </w:r>
      <w:r>
        <w:rPr>
          <w:rFonts w:ascii="Times New Roman" w:hAnsi="Times New Roman"/>
          <w:szCs w:val="28"/>
        </w:rPr>
        <w:t>985和211等重点高校，通过多种途径来推动学生培养的国际化合作。在此大的趋势下，我校工商管理专业也积极开展国际合作教育，提高学生的国际化水平。但是，其国际化教育力度还不够，受众学生人数有待提高，合作方式有待丰富，合作质量有待提高。</w:t>
      </w:r>
    </w:p>
    <w:p>
      <w:pPr>
        <w:spacing w:line="360" w:lineRule="auto"/>
        <w:ind w:firstLine="480" w:firstLineChars="200"/>
        <w:jc w:val="both"/>
        <w:rPr>
          <w:rFonts w:ascii="Times New Roman" w:hAnsi="Times New Roman"/>
          <w:szCs w:val="28"/>
        </w:rPr>
      </w:pPr>
      <w:r>
        <w:rPr>
          <w:rFonts w:hint="eastAsia" w:ascii="Times New Roman" w:hAnsi="Times New Roman"/>
          <w:szCs w:val="28"/>
        </w:rPr>
        <w:t>（4）</w:t>
      </w:r>
      <w:r>
        <w:rPr>
          <w:rFonts w:ascii="Times New Roman" w:hAnsi="Times New Roman"/>
          <w:szCs w:val="28"/>
        </w:rPr>
        <w:t>教学和科研有待进一步协调发展</w:t>
      </w:r>
    </w:p>
    <w:p>
      <w:pPr>
        <w:spacing w:line="360" w:lineRule="auto"/>
        <w:ind w:firstLine="480" w:firstLineChars="200"/>
        <w:jc w:val="both"/>
        <w:rPr>
          <w:rFonts w:ascii="Times New Roman" w:hAnsi="Times New Roman"/>
          <w:szCs w:val="28"/>
        </w:rPr>
      </w:pPr>
      <w:r>
        <w:rPr>
          <w:rFonts w:hint="eastAsia" w:ascii="Times New Roman" w:hAnsi="Times New Roman"/>
          <w:szCs w:val="28"/>
        </w:rPr>
        <w:t>工商管理专业建设离不开科研和教学，专业建设离不开学科建设。高水平的科学研究促使教师处于科学技术研究的前沿，将科研的经历和创新的思维传授给学生，将科研成果转化为教学内容，从而带动教学改革和课程建设，提高教学水平和人才培养质量，是专业建设崭新的课题。利用科研成果更新教学内容，倡导科研成果进入课堂、进入教材、进入学生头脑，鼓励教师将最新科研成果融入教材，化为课程，开设反映学术前沿的选修课。支持教师结合承担的科研课题，指导本科生毕业设计（论文），使学生了解和掌握最新的前沿科学知识。教学过程中，大学生的思维活跃、接受新事物能力强，在问题导向性和探究性教学思路下，学生的新思维新思路也能够为教师科研提供思想的火花，甚至有些学生可以帮助教师解决科研上的一些问题，这都是教学为科研带来的好处。因此，工商管理专业下一步的发展过程中，急需创新机制来激发教学与科研的良性互动，加快专业建设，提升专业实力。</w:t>
      </w:r>
      <w:r>
        <w:rPr>
          <w:rFonts w:ascii="Times New Roman" w:hAnsi="Times New Roman"/>
          <w:szCs w:val="28"/>
        </w:rPr>
        <w:t xml:space="preserve"> </w:t>
      </w:r>
    </w:p>
    <w:p>
      <w:pPr>
        <w:pStyle w:val="4"/>
        <w:rPr>
          <w:rFonts w:ascii="Times New Roman" w:hAnsi="Times New Roman" w:eastAsia="宋体"/>
          <w:sz w:val="24"/>
          <w:szCs w:val="24"/>
        </w:rPr>
      </w:pPr>
      <w:bookmarkStart w:id="116" w:name="_Toc14999"/>
      <w:bookmarkStart w:id="117" w:name="_Toc31052"/>
      <w:bookmarkStart w:id="118" w:name="_Toc15979"/>
      <w:bookmarkStart w:id="119" w:name="_Toc20740"/>
      <w:bookmarkStart w:id="120" w:name="_Toc20160"/>
      <w:bookmarkStart w:id="121" w:name="_Toc159705245"/>
      <w:r>
        <w:rPr>
          <w:rFonts w:hint="eastAsia" w:ascii="Times New Roman" w:hAnsi="Times New Roman" w:eastAsia="宋体"/>
          <w:sz w:val="24"/>
          <w:szCs w:val="24"/>
        </w:rPr>
        <w:t>9.2改进</w:t>
      </w:r>
      <w:bookmarkEnd w:id="116"/>
      <w:bookmarkEnd w:id="117"/>
      <w:bookmarkEnd w:id="118"/>
      <w:bookmarkEnd w:id="119"/>
      <w:r>
        <w:rPr>
          <w:rFonts w:hint="eastAsia" w:ascii="Times New Roman" w:hAnsi="Times New Roman" w:eastAsia="宋体"/>
          <w:sz w:val="24"/>
          <w:szCs w:val="24"/>
        </w:rPr>
        <w:t>的对策</w:t>
      </w:r>
      <w:bookmarkEnd w:id="120"/>
      <w:bookmarkEnd w:id="121"/>
    </w:p>
    <w:p>
      <w:pPr>
        <w:spacing w:line="360" w:lineRule="auto"/>
        <w:ind w:firstLine="480" w:firstLineChars="200"/>
        <w:jc w:val="both"/>
        <w:rPr>
          <w:rFonts w:ascii="Times New Roman" w:hAnsi="Times New Roman"/>
          <w:szCs w:val="28"/>
        </w:rPr>
      </w:pPr>
      <w:r>
        <w:rPr>
          <w:rFonts w:hint="eastAsia" w:ascii="Times New Roman" w:hAnsi="Times New Roman"/>
          <w:szCs w:val="28"/>
        </w:rPr>
        <w:t>（1）</w:t>
      </w:r>
      <w:r>
        <w:rPr>
          <w:rFonts w:ascii="Times New Roman" w:hAnsi="Times New Roman"/>
          <w:szCs w:val="28"/>
        </w:rPr>
        <w:t>面向学生成长成功和社会未来需求目标，完善人才培养体系</w:t>
      </w:r>
    </w:p>
    <w:p>
      <w:pPr>
        <w:spacing w:line="360" w:lineRule="auto"/>
        <w:ind w:firstLine="480" w:firstLineChars="200"/>
        <w:jc w:val="both"/>
        <w:rPr>
          <w:rFonts w:ascii="Times New Roman" w:hAnsi="Times New Roman"/>
          <w:szCs w:val="28"/>
        </w:rPr>
      </w:pPr>
      <w:r>
        <w:rPr>
          <w:rFonts w:ascii="Times New Roman" w:hAnsi="Times New Roman"/>
          <w:szCs w:val="28"/>
        </w:rPr>
        <w:t>基于学生分类，构建课程体系。国家和社会对人才需求是多样性多层次的，学生本身也存在差异性，基于社会需求和学生职业目标进行分类培养是以人为本、因材施教的客观需要。本科生在通识教育的基础上，大二开始就要进行分类培养，可分为就业工作和读研深造两类；基于分类培养目标，构建相应课程体系及培养方式。如本科生要就业，就设置多些创业、实践课程，增强学生实操技能，提高就业竞争力；如果要读研，除了满足保研考研需要外，要采用导师制培养方案，强化研究能力的培养。</w:t>
      </w:r>
    </w:p>
    <w:p>
      <w:pPr>
        <w:spacing w:line="360" w:lineRule="auto"/>
        <w:ind w:firstLine="480" w:firstLineChars="200"/>
        <w:jc w:val="both"/>
        <w:rPr>
          <w:rFonts w:ascii="Times New Roman" w:hAnsi="Times New Roman"/>
          <w:szCs w:val="28"/>
        </w:rPr>
      </w:pPr>
      <w:r>
        <w:rPr>
          <w:rFonts w:ascii="Times New Roman" w:hAnsi="Times New Roman"/>
          <w:szCs w:val="28"/>
        </w:rPr>
        <w:t>加强过程控制，提高培养质量。在成果导教育理念下，人才培养需以学生的学习成果为教学管理改革驱动力。由于人才培养涉及教学各环节、各项辅助活动，因此要实现人才培养目标，必须要加强过程管理[3]。在教学管理中要高度重视精品课程建设、课堂教学、实践教学、考核评价、创新实践和第二课堂等教育教学环节；此外，根据人才培养特色需要，重点建设资源型企业绿色管理、互联网营销创新、旅游资源开发管理课程群，为特色人才培养提供保障。</w:t>
      </w:r>
    </w:p>
    <w:p>
      <w:pPr>
        <w:spacing w:line="360" w:lineRule="auto"/>
        <w:ind w:firstLine="480" w:firstLineChars="200"/>
        <w:jc w:val="both"/>
        <w:rPr>
          <w:rFonts w:ascii="Times New Roman" w:hAnsi="Times New Roman"/>
          <w:szCs w:val="28"/>
        </w:rPr>
      </w:pPr>
      <w:r>
        <w:rPr>
          <w:rFonts w:ascii="Times New Roman" w:hAnsi="Times New Roman"/>
          <w:szCs w:val="28"/>
        </w:rPr>
        <w:t>加强平台建设，提高培养层次。学生培养需要各种平台，根据该学科目前状况，在本科生培养方面，要加强产学研实践基地建设，加强挑战杯、三创赛、管理学年会等平台利用，通过学务指导、学术领航、校院科技论文报告会等活动，让学生充分参与一些科研项目、规划设计项目、策划咨询项目、创新创业竞赛。从而以平台为抓手，形成人才培养的良性循环，提高培养层次和培养效果。</w:t>
      </w:r>
    </w:p>
    <w:p>
      <w:pPr>
        <w:spacing w:line="360" w:lineRule="auto"/>
        <w:ind w:firstLine="480" w:firstLineChars="200"/>
        <w:jc w:val="both"/>
        <w:rPr>
          <w:rFonts w:ascii="Times New Roman" w:hAnsi="Times New Roman"/>
          <w:szCs w:val="28"/>
        </w:rPr>
      </w:pPr>
      <w:r>
        <w:rPr>
          <w:rFonts w:hint="eastAsia" w:ascii="Times New Roman" w:hAnsi="Times New Roman"/>
          <w:szCs w:val="28"/>
        </w:rPr>
        <w:t>（2）</w:t>
      </w:r>
      <w:r>
        <w:rPr>
          <w:rFonts w:ascii="Times New Roman" w:hAnsi="Times New Roman"/>
          <w:szCs w:val="28"/>
        </w:rPr>
        <w:t>改革资源配置模式，提升</w:t>
      </w:r>
      <w:r>
        <w:rPr>
          <w:rFonts w:hint="eastAsia" w:ascii="Times New Roman" w:hAnsi="Times New Roman"/>
          <w:szCs w:val="28"/>
        </w:rPr>
        <w:t>科研和教学</w:t>
      </w:r>
      <w:r>
        <w:rPr>
          <w:rFonts w:ascii="Times New Roman" w:hAnsi="Times New Roman"/>
          <w:szCs w:val="28"/>
        </w:rPr>
        <w:t>研究水平</w:t>
      </w:r>
    </w:p>
    <w:p>
      <w:pPr>
        <w:spacing w:line="360" w:lineRule="auto"/>
        <w:ind w:firstLine="480" w:firstLineChars="200"/>
        <w:jc w:val="both"/>
        <w:rPr>
          <w:rFonts w:ascii="Times New Roman" w:hAnsi="Times New Roman"/>
          <w:szCs w:val="28"/>
        </w:rPr>
      </w:pPr>
      <w:r>
        <w:rPr>
          <w:rFonts w:ascii="Times New Roman" w:hAnsi="Times New Roman"/>
          <w:szCs w:val="28"/>
        </w:rPr>
        <w:t>加强总体谋划，强化协同创新。目前国内外工商管理学科科学研究蓬勃发展，上海工程技术大学工商管理学科科学研究存在方向不明确和不集中现象，不利于学科的特色发展。学院要邀请工商管理领域的专家，结合本学科特色资源，做好学科科研的顶层设计，明确研究方向、研究领域，同时谋划具体的研究问题、研究路径，把握好科研过程及资源条件，将科研作为一项基本任务落实在教师职责中，使教师能明确个人研究方向和研究问题，做科研也能得到相关支持，科研成果对学科发展支撑作用也明显。</w:t>
      </w:r>
    </w:p>
    <w:p>
      <w:pPr>
        <w:spacing w:line="360" w:lineRule="auto"/>
        <w:ind w:firstLine="480" w:firstLineChars="200"/>
        <w:jc w:val="both"/>
        <w:rPr>
          <w:rFonts w:ascii="Times New Roman" w:hAnsi="Times New Roman"/>
          <w:szCs w:val="28"/>
        </w:rPr>
      </w:pPr>
      <w:r>
        <w:rPr>
          <w:rFonts w:ascii="Times New Roman" w:hAnsi="Times New Roman"/>
          <w:szCs w:val="28"/>
        </w:rPr>
        <w:t>整合内部资源，凝聚研究团队。科研需要团队协作，而 上海工程技术大学工商管理学科科研基本上是单打独斗，严重影响了科研成果。学院要在明确研究方向和研究领域基础上，组建若干个研究团队，并根据对外交流需要建立相应研究中心，并对研究中心进行规划化管理，从制度设计上保障研究中心的正常运行。研究中心和团队要定期开展学术活动，要有考核与奖惩，让教师们都有属于自己的团队和科研平台。</w:t>
      </w:r>
    </w:p>
    <w:p>
      <w:pPr>
        <w:spacing w:line="360" w:lineRule="auto"/>
        <w:ind w:firstLine="480" w:firstLineChars="200"/>
        <w:jc w:val="both"/>
        <w:rPr>
          <w:rFonts w:ascii="Times New Roman" w:hAnsi="Times New Roman"/>
          <w:szCs w:val="28"/>
        </w:rPr>
      </w:pPr>
      <w:r>
        <w:rPr>
          <w:rFonts w:ascii="Times New Roman" w:hAnsi="Times New Roman"/>
          <w:szCs w:val="28"/>
        </w:rPr>
        <w:t>加强合作研究，提升科研层次。科研本质是创新，创新需要合作，上海工程技术大学工商管理学科科研整体水平还需要进一步提升，更是需要与外部机构和个人合作。要利用各种途径与工商管理学科有优势的大学建立合作关系，并建立交流合作机制；也鼓励教师利用各种途径与该领域的知名学者建立合作关系，邀请专家过来做学术报告和学术交流，利用外部力量提高项目申报的成功率和研究成果的层次。</w:t>
      </w:r>
    </w:p>
    <w:p>
      <w:pPr>
        <w:spacing w:line="360" w:lineRule="auto"/>
        <w:ind w:firstLine="480" w:firstLineChars="200"/>
        <w:jc w:val="both"/>
        <w:rPr>
          <w:rFonts w:ascii="Times New Roman" w:hAnsi="Times New Roman"/>
          <w:szCs w:val="28"/>
        </w:rPr>
      </w:pPr>
      <w:r>
        <w:rPr>
          <w:rFonts w:hint="eastAsia" w:ascii="Times New Roman" w:hAnsi="Times New Roman"/>
          <w:szCs w:val="28"/>
        </w:rPr>
        <w:t>（3）</w:t>
      </w:r>
      <w:r>
        <w:rPr>
          <w:rFonts w:ascii="Times New Roman" w:hAnsi="Times New Roman"/>
          <w:szCs w:val="28"/>
        </w:rPr>
        <w:t>利用科教优势，积极开展社会服务</w:t>
      </w:r>
    </w:p>
    <w:p>
      <w:pPr>
        <w:spacing w:line="360" w:lineRule="auto"/>
        <w:ind w:firstLine="480" w:firstLineChars="200"/>
        <w:jc w:val="both"/>
        <w:rPr>
          <w:rFonts w:ascii="Times New Roman" w:hAnsi="Times New Roman"/>
          <w:szCs w:val="28"/>
        </w:rPr>
      </w:pPr>
      <w:r>
        <w:rPr>
          <w:rFonts w:hint="eastAsia" w:ascii="Times New Roman" w:hAnsi="Times New Roman"/>
          <w:szCs w:val="28"/>
        </w:rPr>
        <w:t>利用优势资源，根据社会需要提供相关服务是高校的基本职能。上海工程技术大学工商管理学科应围绕国家战略、行业需求和区域发展，积极为企业开展人才培训、科学研究、政策咨询等社会服务工作。在航空管理、轨道交通管理、数字经济企业开发与规划等方面形成服务于国家战略、行业需求和区域发展的思想库和专业服务品牌团队。</w:t>
      </w:r>
    </w:p>
    <w:p>
      <w:pPr>
        <w:spacing w:line="360" w:lineRule="auto"/>
        <w:ind w:firstLine="480" w:firstLineChars="200"/>
        <w:jc w:val="both"/>
        <w:rPr>
          <w:rFonts w:ascii="Times New Roman" w:hAnsi="Times New Roman"/>
          <w:szCs w:val="28"/>
        </w:rPr>
      </w:pPr>
      <w:r>
        <w:rPr>
          <w:rFonts w:hint="eastAsia" w:ascii="Times New Roman" w:hAnsi="Times New Roman"/>
          <w:szCs w:val="28"/>
        </w:rPr>
        <w:t>（4）</w:t>
      </w:r>
      <w:r>
        <w:rPr>
          <w:rFonts w:ascii="Times New Roman" w:hAnsi="Times New Roman"/>
          <w:szCs w:val="28"/>
        </w:rPr>
        <w:t>大力拓展合作渠道，建立全方位国际交流机制</w:t>
      </w:r>
    </w:p>
    <w:p>
      <w:pPr>
        <w:spacing w:line="360" w:lineRule="auto"/>
        <w:ind w:firstLine="480" w:firstLineChars="200"/>
        <w:jc w:val="both"/>
        <w:rPr>
          <w:rFonts w:ascii="Times New Roman" w:hAnsi="Times New Roman"/>
          <w:szCs w:val="28"/>
        </w:rPr>
      </w:pPr>
      <w:r>
        <w:rPr>
          <w:rFonts w:hint="eastAsia" w:ascii="Times New Roman" w:hAnsi="Times New Roman"/>
          <w:szCs w:val="28"/>
        </w:rPr>
        <w:t>推进国际学术交流的机制创新，提高科研水平。规范公费派送出国出境参加国际学术交流，鼓励自费参加国际学术交流；搭建国际学术讲坛，结合重点建设学科和国家级研究课题开展国际学术研究和交流活动；积极聘请国外知名高校的著名专家学者担任学校的名誉教授或客座教授；鼓励教师出国研修、学术访问、合作研究。</w:t>
      </w:r>
    </w:p>
    <w:p>
      <w:pPr>
        <w:rPr>
          <w:rFonts w:hint="eastAsia" w:ascii="Times New Roman" w:hAnsi="Times New Roman"/>
        </w:rPr>
      </w:pPr>
    </w:p>
    <w:sectPr>
      <w:footerReference r:id="rId9"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Noto Sans Mono CJK JP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9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3269965"/>
      <w:docPartObj>
        <w:docPartGallery w:val="autotext"/>
      </w:docPartObj>
    </w:sdtPr>
    <w:sdtContent>
      <w:p>
        <w:pPr>
          <w:pStyle w:val="12"/>
          <w:spacing w:before="192"/>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MjcyNGE4NGIxM2I4ZGZlYjlmNzE2NGQ3OTQ4NGYifQ=="/>
  </w:docVars>
  <w:rsids>
    <w:rsidRoot w:val="0054186C"/>
    <w:rsid w:val="000147A6"/>
    <w:rsid w:val="000232EC"/>
    <w:rsid w:val="000254CA"/>
    <w:rsid w:val="000376E8"/>
    <w:rsid w:val="0007389E"/>
    <w:rsid w:val="000827A3"/>
    <w:rsid w:val="00092B09"/>
    <w:rsid w:val="000A4A8E"/>
    <w:rsid w:val="000A56B9"/>
    <w:rsid w:val="000A6EA2"/>
    <w:rsid w:val="000A6FC5"/>
    <w:rsid w:val="000B2965"/>
    <w:rsid w:val="000B45E3"/>
    <w:rsid w:val="000C5096"/>
    <w:rsid w:val="000D257F"/>
    <w:rsid w:val="000E0068"/>
    <w:rsid w:val="000E14E9"/>
    <w:rsid w:val="000E6FA3"/>
    <w:rsid w:val="000F3467"/>
    <w:rsid w:val="00100250"/>
    <w:rsid w:val="0010254A"/>
    <w:rsid w:val="00141505"/>
    <w:rsid w:val="001535F0"/>
    <w:rsid w:val="00156644"/>
    <w:rsid w:val="00164DCB"/>
    <w:rsid w:val="00165054"/>
    <w:rsid w:val="00176907"/>
    <w:rsid w:val="00191D7C"/>
    <w:rsid w:val="001944A0"/>
    <w:rsid w:val="001A5C55"/>
    <w:rsid w:val="001D2E93"/>
    <w:rsid w:val="001D66EF"/>
    <w:rsid w:val="001E54F2"/>
    <w:rsid w:val="001F1060"/>
    <w:rsid w:val="002005D2"/>
    <w:rsid w:val="002123E7"/>
    <w:rsid w:val="00225EF1"/>
    <w:rsid w:val="00242E0B"/>
    <w:rsid w:val="00263B5B"/>
    <w:rsid w:val="00280750"/>
    <w:rsid w:val="002814D0"/>
    <w:rsid w:val="00294F17"/>
    <w:rsid w:val="002A4CDF"/>
    <w:rsid w:val="002D2710"/>
    <w:rsid w:val="002E2BCF"/>
    <w:rsid w:val="002F4257"/>
    <w:rsid w:val="00337A06"/>
    <w:rsid w:val="0035521D"/>
    <w:rsid w:val="00356E3E"/>
    <w:rsid w:val="00360200"/>
    <w:rsid w:val="00373CE5"/>
    <w:rsid w:val="00376D14"/>
    <w:rsid w:val="0038334A"/>
    <w:rsid w:val="00383CB3"/>
    <w:rsid w:val="003A5DC9"/>
    <w:rsid w:val="003B45C6"/>
    <w:rsid w:val="003B5743"/>
    <w:rsid w:val="003B5821"/>
    <w:rsid w:val="003B601A"/>
    <w:rsid w:val="003D4237"/>
    <w:rsid w:val="003E3C59"/>
    <w:rsid w:val="003E684A"/>
    <w:rsid w:val="003F7065"/>
    <w:rsid w:val="00400D8F"/>
    <w:rsid w:val="0041461A"/>
    <w:rsid w:val="00427196"/>
    <w:rsid w:val="0043005D"/>
    <w:rsid w:val="00462E7E"/>
    <w:rsid w:val="00485557"/>
    <w:rsid w:val="0049281E"/>
    <w:rsid w:val="00492D16"/>
    <w:rsid w:val="004A29AB"/>
    <w:rsid w:val="004B6010"/>
    <w:rsid w:val="004C4E32"/>
    <w:rsid w:val="004C5078"/>
    <w:rsid w:val="004C7EB9"/>
    <w:rsid w:val="004D3393"/>
    <w:rsid w:val="004E18DE"/>
    <w:rsid w:val="004F0AF8"/>
    <w:rsid w:val="0054186C"/>
    <w:rsid w:val="0057619A"/>
    <w:rsid w:val="00582A0B"/>
    <w:rsid w:val="005B3ED1"/>
    <w:rsid w:val="005C4D52"/>
    <w:rsid w:val="005D2E7D"/>
    <w:rsid w:val="00605D42"/>
    <w:rsid w:val="00644138"/>
    <w:rsid w:val="00652619"/>
    <w:rsid w:val="00662EA1"/>
    <w:rsid w:val="00663B33"/>
    <w:rsid w:val="0067425A"/>
    <w:rsid w:val="006766F2"/>
    <w:rsid w:val="006F1096"/>
    <w:rsid w:val="0071499E"/>
    <w:rsid w:val="007165BA"/>
    <w:rsid w:val="00727DD0"/>
    <w:rsid w:val="00730C50"/>
    <w:rsid w:val="007549AC"/>
    <w:rsid w:val="00754C38"/>
    <w:rsid w:val="0075762C"/>
    <w:rsid w:val="0078195A"/>
    <w:rsid w:val="007849F0"/>
    <w:rsid w:val="00786814"/>
    <w:rsid w:val="00787F4B"/>
    <w:rsid w:val="0079395C"/>
    <w:rsid w:val="00796F89"/>
    <w:rsid w:val="007A5545"/>
    <w:rsid w:val="007B6B96"/>
    <w:rsid w:val="007C2C15"/>
    <w:rsid w:val="007C5E14"/>
    <w:rsid w:val="007E3FE5"/>
    <w:rsid w:val="007E49C2"/>
    <w:rsid w:val="007F2627"/>
    <w:rsid w:val="00816350"/>
    <w:rsid w:val="00836A73"/>
    <w:rsid w:val="00840DC7"/>
    <w:rsid w:val="008471D9"/>
    <w:rsid w:val="008626C9"/>
    <w:rsid w:val="00874AD8"/>
    <w:rsid w:val="00877FB8"/>
    <w:rsid w:val="00884201"/>
    <w:rsid w:val="00884A2C"/>
    <w:rsid w:val="008A6203"/>
    <w:rsid w:val="008E01F5"/>
    <w:rsid w:val="008F1E13"/>
    <w:rsid w:val="00902E1E"/>
    <w:rsid w:val="009072BA"/>
    <w:rsid w:val="00916339"/>
    <w:rsid w:val="00925B49"/>
    <w:rsid w:val="00955B1D"/>
    <w:rsid w:val="00963AB4"/>
    <w:rsid w:val="009805AF"/>
    <w:rsid w:val="00990C06"/>
    <w:rsid w:val="00991EC2"/>
    <w:rsid w:val="00994D35"/>
    <w:rsid w:val="00997787"/>
    <w:rsid w:val="009B1C45"/>
    <w:rsid w:val="009F06FE"/>
    <w:rsid w:val="00A30E1C"/>
    <w:rsid w:val="00A47CAE"/>
    <w:rsid w:val="00A67438"/>
    <w:rsid w:val="00A9217F"/>
    <w:rsid w:val="00AC5372"/>
    <w:rsid w:val="00AD593B"/>
    <w:rsid w:val="00B248C0"/>
    <w:rsid w:val="00B572EB"/>
    <w:rsid w:val="00B72C0A"/>
    <w:rsid w:val="00B7496E"/>
    <w:rsid w:val="00B76CCF"/>
    <w:rsid w:val="00BF21C6"/>
    <w:rsid w:val="00C0158E"/>
    <w:rsid w:val="00C13054"/>
    <w:rsid w:val="00C20FA2"/>
    <w:rsid w:val="00C4403F"/>
    <w:rsid w:val="00C544B0"/>
    <w:rsid w:val="00C56CD4"/>
    <w:rsid w:val="00C73B63"/>
    <w:rsid w:val="00C867E7"/>
    <w:rsid w:val="00CF36EB"/>
    <w:rsid w:val="00D119DB"/>
    <w:rsid w:val="00D13A6E"/>
    <w:rsid w:val="00D47C1A"/>
    <w:rsid w:val="00D5367E"/>
    <w:rsid w:val="00D61529"/>
    <w:rsid w:val="00D6361D"/>
    <w:rsid w:val="00D93A2F"/>
    <w:rsid w:val="00D96714"/>
    <w:rsid w:val="00DA7182"/>
    <w:rsid w:val="00DB3BB4"/>
    <w:rsid w:val="00DC7950"/>
    <w:rsid w:val="00E0745F"/>
    <w:rsid w:val="00E12321"/>
    <w:rsid w:val="00E138B4"/>
    <w:rsid w:val="00E2230F"/>
    <w:rsid w:val="00E30105"/>
    <w:rsid w:val="00E43782"/>
    <w:rsid w:val="00E61680"/>
    <w:rsid w:val="00EC49A7"/>
    <w:rsid w:val="00EE2B30"/>
    <w:rsid w:val="00EE64EC"/>
    <w:rsid w:val="00EE7547"/>
    <w:rsid w:val="00EF305C"/>
    <w:rsid w:val="00F01231"/>
    <w:rsid w:val="00F147D9"/>
    <w:rsid w:val="00F22228"/>
    <w:rsid w:val="00F34C8E"/>
    <w:rsid w:val="00F57C6E"/>
    <w:rsid w:val="00F60FF4"/>
    <w:rsid w:val="00F733D7"/>
    <w:rsid w:val="00F835E0"/>
    <w:rsid w:val="00FA30CC"/>
    <w:rsid w:val="00FB3C93"/>
    <w:rsid w:val="00FD134D"/>
    <w:rsid w:val="00FD25C8"/>
    <w:rsid w:val="00FE323B"/>
    <w:rsid w:val="01CC1A40"/>
    <w:rsid w:val="02201D8C"/>
    <w:rsid w:val="03A32C74"/>
    <w:rsid w:val="077C5CB6"/>
    <w:rsid w:val="0F582B65"/>
    <w:rsid w:val="12371157"/>
    <w:rsid w:val="24C73138"/>
    <w:rsid w:val="26DC3C24"/>
    <w:rsid w:val="27DF1C1D"/>
    <w:rsid w:val="29AB6B74"/>
    <w:rsid w:val="2FE36023"/>
    <w:rsid w:val="3F7E149D"/>
    <w:rsid w:val="42ED2FE9"/>
    <w:rsid w:val="4AF75521"/>
    <w:rsid w:val="4FA3633E"/>
    <w:rsid w:val="53037A15"/>
    <w:rsid w:val="5B5B3832"/>
    <w:rsid w:val="5F702B80"/>
    <w:rsid w:val="64794284"/>
    <w:rsid w:val="64CC6AAA"/>
    <w:rsid w:val="71174C57"/>
    <w:rsid w:val="72D82ABE"/>
    <w:rsid w:val="75022465"/>
    <w:rsid w:val="7552152F"/>
    <w:rsid w:val="76836E67"/>
    <w:rsid w:val="7E4E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4"/>
    <w:autoRedefine/>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8"/>
    <w:autoRedefine/>
    <w:qFormat/>
    <w:uiPriority w:val="9"/>
    <w:pPr>
      <w:keepNext/>
      <w:keepLines/>
      <w:widowControl w:val="0"/>
      <w:spacing w:before="260" w:after="260" w:line="416" w:lineRule="auto"/>
      <w:jc w:val="both"/>
      <w:outlineLvl w:val="1"/>
    </w:pPr>
    <w:rPr>
      <w:rFonts w:ascii="Cambria" w:hAnsi="Cambria" w:cs="Times New Roman"/>
      <w:b/>
      <w:bCs/>
      <w:kern w:val="2"/>
      <w:sz w:val="32"/>
      <w:szCs w:val="32"/>
    </w:rPr>
  </w:style>
  <w:style w:type="paragraph" w:styleId="4">
    <w:name w:val="heading 3"/>
    <w:basedOn w:val="1"/>
    <w:next w:val="1"/>
    <w:link w:val="29"/>
    <w:autoRedefine/>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5">
    <w:name w:val="heading 4"/>
    <w:basedOn w:val="1"/>
    <w:next w:val="1"/>
    <w:link w:val="3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2"/>
    <w:autoRedefine/>
    <w:unhideWhenUsed/>
    <w:qFormat/>
    <w:uiPriority w:val="9"/>
    <w:pPr>
      <w:keepNext/>
      <w:keepLines/>
      <w:spacing w:before="280" w:after="290" w:line="376" w:lineRule="auto"/>
      <w:outlineLvl w:val="4"/>
    </w:pPr>
    <w:rPr>
      <w:b/>
      <w:bCs/>
      <w:sz w:val="28"/>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1"/>
    <w:semiHidden/>
    <w:unhideWhenUsed/>
    <w:qFormat/>
    <w:uiPriority w:val="99"/>
  </w:style>
  <w:style w:type="paragraph" w:styleId="8">
    <w:name w:val="Body Text"/>
    <w:basedOn w:val="1"/>
    <w:link w:val="22"/>
    <w:autoRedefine/>
    <w:semiHidden/>
    <w:unhideWhenUsed/>
    <w:qFormat/>
    <w:uiPriority w:val="99"/>
    <w:pPr>
      <w:spacing w:before="100" w:beforeAutospacing="1" w:after="100" w:afterAutospacing="1"/>
    </w:pPr>
  </w:style>
  <w:style w:type="paragraph" w:styleId="9">
    <w:name w:val="toc 3"/>
    <w:basedOn w:val="1"/>
    <w:next w:val="1"/>
    <w:unhideWhenUsed/>
    <w:qFormat/>
    <w:uiPriority w:val="39"/>
    <w:pPr>
      <w:tabs>
        <w:tab w:val="right" w:leader="dot" w:pos="8296"/>
      </w:tabs>
      <w:spacing w:line="360" w:lineRule="auto"/>
      <w:ind w:left="960" w:leftChars="400"/>
    </w:pPr>
    <w:rPr>
      <w:rFonts w:ascii="Times New Roman" w:hAnsi="Times New Roman"/>
    </w:rPr>
  </w:style>
  <w:style w:type="paragraph" w:styleId="10">
    <w:name w:val="Date"/>
    <w:basedOn w:val="1"/>
    <w:next w:val="1"/>
    <w:link w:val="25"/>
    <w:semiHidden/>
    <w:unhideWhenUsed/>
    <w:qFormat/>
    <w:uiPriority w:val="99"/>
    <w:pPr>
      <w:ind w:left="100" w:leftChars="2500"/>
    </w:pPr>
  </w:style>
  <w:style w:type="paragraph" w:styleId="11">
    <w:name w:val="endnote text"/>
    <w:basedOn w:val="1"/>
    <w:link w:val="33"/>
    <w:autoRedefine/>
    <w:semiHidden/>
    <w:unhideWhenUsed/>
    <w:qFormat/>
    <w:uiPriority w:val="99"/>
    <w:pPr>
      <w:snapToGrid w:val="0"/>
    </w:pPr>
  </w:style>
  <w:style w:type="paragraph" w:styleId="12">
    <w:name w:val="footer"/>
    <w:basedOn w:val="1"/>
    <w:link w:val="35"/>
    <w:unhideWhenUsed/>
    <w:uiPriority w:val="99"/>
    <w:pPr>
      <w:tabs>
        <w:tab w:val="center" w:pos="4153"/>
        <w:tab w:val="right" w:pos="8306"/>
      </w:tabs>
      <w:snapToGrid w:val="0"/>
    </w:pPr>
    <w:rPr>
      <w:sz w:val="18"/>
      <w:szCs w:val="18"/>
    </w:rPr>
  </w:style>
  <w:style w:type="paragraph" w:styleId="13">
    <w:name w:val="header"/>
    <w:basedOn w:val="1"/>
    <w:link w:val="34"/>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rPr>
      <w:rFonts w:ascii="Times New Roman" w:hAnsi="Times New Roman"/>
    </w:rPr>
  </w:style>
  <w:style w:type="paragraph" w:styleId="15">
    <w:name w:val="toc 2"/>
    <w:basedOn w:val="1"/>
    <w:next w:val="1"/>
    <w:unhideWhenUsed/>
    <w:qFormat/>
    <w:uiPriority w:val="39"/>
    <w:pPr>
      <w:ind w:left="420" w:leftChars="200"/>
    </w:pPr>
    <w:rPr>
      <w:rFonts w:ascii="Times New Roman" w:hAnsi="Times New Roman"/>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ndnote reference"/>
    <w:basedOn w:val="18"/>
    <w:autoRedefine/>
    <w:semiHidden/>
    <w:unhideWhenUsed/>
    <w:uiPriority w:val="99"/>
    <w:rPr>
      <w:vertAlign w:val="superscript"/>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正文文本 字符"/>
    <w:basedOn w:val="18"/>
    <w:link w:val="8"/>
    <w:semiHidden/>
    <w:qFormat/>
    <w:uiPriority w:val="99"/>
    <w:rPr>
      <w:rFonts w:ascii="宋体" w:hAnsi="宋体" w:eastAsia="宋体" w:cs="宋体"/>
      <w:kern w:val="0"/>
      <w:sz w:val="24"/>
      <w:szCs w:val="24"/>
    </w:rPr>
  </w:style>
  <w:style w:type="paragraph" w:customStyle="1" w:styleId="23">
    <w:name w:val="11"/>
    <w:basedOn w:val="1"/>
    <w:semiHidden/>
    <w:qFormat/>
    <w:uiPriority w:val="99"/>
    <w:pPr>
      <w:spacing w:before="100" w:beforeAutospacing="1" w:after="100" w:afterAutospacing="1"/>
    </w:pPr>
  </w:style>
  <w:style w:type="character" w:customStyle="1" w:styleId="24">
    <w:name w:val="标题 1 字符"/>
    <w:basedOn w:val="18"/>
    <w:link w:val="2"/>
    <w:qFormat/>
    <w:uiPriority w:val="9"/>
    <w:rPr>
      <w:b/>
      <w:bCs/>
      <w:kern w:val="44"/>
      <w:sz w:val="44"/>
      <w:szCs w:val="44"/>
    </w:rPr>
  </w:style>
  <w:style w:type="character" w:customStyle="1" w:styleId="25">
    <w:name w:val="日期 字符"/>
    <w:basedOn w:val="18"/>
    <w:link w:val="10"/>
    <w:semiHidden/>
    <w:qFormat/>
    <w:uiPriority w:val="99"/>
    <w:rPr>
      <w:rFonts w:ascii="宋体" w:hAnsi="宋体" w:eastAsia="宋体" w:cs="宋体"/>
      <w:kern w:val="0"/>
      <w:sz w:val="24"/>
      <w:szCs w:val="24"/>
    </w:rPr>
  </w:style>
  <w:style w:type="paragraph" w:customStyle="1" w:styleId="26">
    <w:name w:val="21"/>
    <w:basedOn w:val="1"/>
    <w:autoRedefine/>
    <w:semiHidden/>
    <w:qFormat/>
    <w:uiPriority w:val="99"/>
    <w:pPr>
      <w:spacing w:before="100" w:beforeAutospacing="1" w:after="100" w:afterAutospacing="1"/>
    </w:pPr>
  </w:style>
  <w:style w:type="paragraph" w:customStyle="1" w:styleId="27">
    <w:name w:val="tableparagraph"/>
    <w:basedOn w:val="1"/>
    <w:semiHidden/>
    <w:qFormat/>
    <w:uiPriority w:val="99"/>
    <w:pPr>
      <w:spacing w:before="100" w:beforeAutospacing="1" w:after="100" w:afterAutospacing="1"/>
    </w:pPr>
  </w:style>
  <w:style w:type="character" w:customStyle="1" w:styleId="28">
    <w:name w:val="标题 2 字符"/>
    <w:basedOn w:val="18"/>
    <w:link w:val="3"/>
    <w:qFormat/>
    <w:uiPriority w:val="9"/>
    <w:rPr>
      <w:rFonts w:ascii="Cambria" w:hAnsi="Cambria" w:eastAsia="宋体" w:cs="Times New Roman"/>
      <w:b/>
      <w:bCs/>
      <w:sz w:val="32"/>
      <w:szCs w:val="32"/>
    </w:rPr>
  </w:style>
  <w:style w:type="character" w:customStyle="1" w:styleId="29">
    <w:name w:val="标题 3 字符"/>
    <w:basedOn w:val="18"/>
    <w:link w:val="4"/>
    <w:qFormat/>
    <w:uiPriority w:val="9"/>
    <w:rPr>
      <w:b/>
      <w:bCs/>
      <w:sz w:val="32"/>
      <w:szCs w:val="32"/>
    </w:rPr>
  </w:style>
  <w:style w:type="character" w:customStyle="1" w:styleId="30">
    <w:name w:val="标题 4 字符"/>
    <w:basedOn w:val="18"/>
    <w:link w:val="5"/>
    <w:qFormat/>
    <w:uiPriority w:val="9"/>
    <w:rPr>
      <w:rFonts w:asciiTheme="majorHAnsi" w:hAnsiTheme="majorHAnsi" w:eastAsiaTheme="majorEastAsia" w:cstheme="majorBidi"/>
      <w:b/>
      <w:bCs/>
      <w:kern w:val="0"/>
      <w:sz w:val="28"/>
      <w:szCs w:val="28"/>
    </w:rPr>
  </w:style>
  <w:style w:type="character" w:customStyle="1" w:styleId="31">
    <w:name w:val="批注文字 字符"/>
    <w:basedOn w:val="18"/>
    <w:link w:val="7"/>
    <w:semiHidden/>
    <w:qFormat/>
    <w:uiPriority w:val="99"/>
    <w:rPr>
      <w:rFonts w:ascii="宋体" w:hAnsi="宋体" w:eastAsia="宋体" w:cs="宋体"/>
      <w:kern w:val="0"/>
      <w:sz w:val="24"/>
      <w:szCs w:val="24"/>
    </w:rPr>
  </w:style>
  <w:style w:type="character" w:customStyle="1" w:styleId="32">
    <w:name w:val="标题 5 字符"/>
    <w:basedOn w:val="18"/>
    <w:link w:val="6"/>
    <w:autoRedefine/>
    <w:qFormat/>
    <w:uiPriority w:val="9"/>
    <w:rPr>
      <w:rFonts w:ascii="宋体" w:hAnsi="宋体" w:eastAsia="宋体" w:cs="宋体"/>
      <w:b/>
      <w:bCs/>
      <w:kern w:val="0"/>
      <w:sz w:val="28"/>
      <w:szCs w:val="28"/>
    </w:rPr>
  </w:style>
  <w:style w:type="character" w:customStyle="1" w:styleId="33">
    <w:name w:val="尾注文本 字符"/>
    <w:basedOn w:val="18"/>
    <w:link w:val="11"/>
    <w:autoRedefine/>
    <w:semiHidden/>
    <w:qFormat/>
    <w:uiPriority w:val="99"/>
    <w:rPr>
      <w:rFonts w:ascii="宋体" w:hAnsi="宋体" w:eastAsia="宋体" w:cs="宋体"/>
      <w:sz w:val="24"/>
      <w:szCs w:val="24"/>
    </w:rPr>
  </w:style>
  <w:style w:type="character" w:customStyle="1" w:styleId="34">
    <w:name w:val="页眉 字符"/>
    <w:basedOn w:val="18"/>
    <w:link w:val="13"/>
    <w:uiPriority w:val="99"/>
    <w:rPr>
      <w:rFonts w:ascii="宋体" w:hAnsi="宋体" w:eastAsia="宋体" w:cs="宋体"/>
      <w:sz w:val="18"/>
      <w:szCs w:val="18"/>
    </w:rPr>
  </w:style>
  <w:style w:type="character" w:customStyle="1" w:styleId="35">
    <w:name w:val="页脚 字符"/>
    <w:basedOn w:val="18"/>
    <w:link w:val="12"/>
    <w:autoRedefine/>
    <w:uiPriority w:val="99"/>
    <w:rPr>
      <w:rFonts w:ascii="宋体" w:hAnsi="宋体" w:eastAsia="宋体" w:cs="宋体"/>
      <w:sz w:val="18"/>
      <w:szCs w:val="18"/>
    </w:rPr>
  </w:style>
  <w:style w:type="paragraph" w:customStyle="1" w:styleId="36">
    <w:name w:val="S图表标题"/>
    <w:basedOn w:val="1"/>
    <w:autoRedefine/>
    <w:qFormat/>
    <w:uiPriority w:val="0"/>
    <w:pPr>
      <w:spacing w:before="50" w:beforeLines="50" w:after="50" w:afterLines="50"/>
      <w:jc w:val="center"/>
      <w:outlineLvl w:val="4"/>
    </w:pPr>
    <w:rPr>
      <w:rFonts w:ascii="Times New Roman" w:hAnsi="Times New Roman" w:eastAsia="黑体" w:cs="Times New Roman"/>
      <w:sz w:val="21"/>
      <w:szCs w:val="21"/>
    </w:rPr>
  </w:style>
  <w:style w:type="paragraph" w:customStyle="1" w:styleId="37">
    <w:name w:val="S正文"/>
    <w:basedOn w:val="1"/>
    <w:autoRedefine/>
    <w:qFormat/>
    <w:uiPriority w:val="0"/>
    <w:pPr>
      <w:widowControl w:val="0"/>
      <w:spacing w:before="249" w:beforeLines="80" w:after="120" w:line="360" w:lineRule="auto"/>
      <w:ind w:firstLine="560" w:firstLineChars="200"/>
      <w:contextualSpacing/>
      <w:jc w:val="both"/>
    </w:pPr>
    <w:rPr>
      <w:rFonts w:ascii="Times New Roman" w:hAnsi="Times New Roman" w:eastAsia="仿宋" w:cs="Calibri"/>
      <w:kern w:val="2"/>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7.emf"/><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1CC0-27C0-4B2A-B3BB-5F894911B92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3512</Words>
  <Characters>20024</Characters>
  <Lines>166</Lines>
  <Paragraphs>46</Paragraphs>
  <TotalTime>9</TotalTime>
  <ScaleCrop>false</ScaleCrop>
  <LinksUpToDate>false</LinksUpToDate>
  <CharactersWithSpaces>23490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2023-03-04T03:05:00Z</dcterms:created>
  <dc:creator>Lifan Zheng</dc:creator>
  <cp:lastModifiedBy>唐小霸</cp:lastModifiedBy>
  <dcterms:modified xsi:type="dcterms:W3CDTF">2024-03-08T01:59:44Z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253F8DEF0FCE412588BE2B678558630B_12</vt:lpwstr>
  </property>
</Properties>
</file>